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8FC" w:rsidRDefault="006138FC" w:rsidP="00613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81D1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ARE 136: Managerial Marketing</w:t>
      </w:r>
      <w:r w:rsidRPr="00F81D1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F81D1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F81D1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F81D1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F81D1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F81D1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F81D1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  <w:t xml:space="preserve"> </w:t>
      </w:r>
      <w:r w:rsidR="007D35D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Kristin </w:t>
      </w:r>
      <w:r w:rsidRPr="00F81D1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Kiesel</w:t>
      </w:r>
    </w:p>
    <w:p w:rsidR="007D35D6" w:rsidRPr="00F81D1E" w:rsidRDefault="007D35D6" w:rsidP="007D35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UC Davis</w:t>
      </w:r>
    </w:p>
    <w:p w:rsidR="006138FC" w:rsidRPr="00F81D1E" w:rsidRDefault="006138FC" w:rsidP="00B67807">
      <w:pPr>
        <w:pStyle w:val="NormalWeb"/>
        <w:shd w:val="clear" w:color="auto" w:fill="FFFFFF"/>
        <w:spacing w:before="0" w:beforeAutospacing="0" w:after="360" w:afterAutospacing="0"/>
        <w:jc w:val="center"/>
        <w:textAlignment w:val="baseline"/>
        <w:rPr>
          <w:color w:val="000000" w:themeColor="text1"/>
        </w:rPr>
      </w:pPr>
    </w:p>
    <w:p w:rsidR="006138FC" w:rsidRPr="00F81D1E" w:rsidRDefault="0057403A" w:rsidP="00B67807">
      <w:pPr>
        <w:pStyle w:val="NormalWeb"/>
        <w:shd w:val="clear" w:color="auto" w:fill="FFFFFF"/>
        <w:spacing w:before="0" w:beforeAutospacing="0" w:after="360" w:afterAutospacing="0"/>
        <w:jc w:val="center"/>
        <w:textAlignment w:val="baseline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Short </w:t>
      </w:r>
      <w:r w:rsidR="007D35D6">
        <w:rPr>
          <w:b/>
          <w:color w:val="000000" w:themeColor="text1"/>
          <w:sz w:val="32"/>
          <w:szCs w:val="32"/>
        </w:rPr>
        <w:t>Case Study</w:t>
      </w:r>
      <w:r w:rsidR="006138FC" w:rsidRPr="00F81D1E">
        <w:rPr>
          <w:b/>
          <w:color w:val="000000" w:themeColor="text1"/>
          <w:sz w:val="32"/>
          <w:szCs w:val="32"/>
        </w:rPr>
        <w:t>: Citrus Wars</w:t>
      </w:r>
    </w:p>
    <w:p w:rsidR="004B3263" w:rsidRPr="00F81D1E" w:rsidRDefault="00DC7772" w:rsidP="00F81D1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color w:val="000000" w:themeColor="text1"/>
        </w:rPr>
      </w:pPr>
      <w:r w:rsidRPr="00F81D1E">
        <w:rPr>
          <w:color w:val="000000" w:themeColor="text1"/>
        </w:rPr>
        <w:t>Cut</w:t>
      </w:r>
      <w:r w:rsidR="006138FC" w:rsidRPr="00F81D1E">
        <w:rPr>
          <w:color w:val="000000" w:themeColor="text1"/>
        </w:rPr>
        <w:t>ies are a brand of Clementine—</w:t>
      </w:r>
      <w:r w:rsidRPr="00F81D1E">
        <w:rPr>
          <w:color w:val="000000" w:themeColor="text1"/>
        </w:rPr>
        <w:t>a small, seedless mandarin</w:t>
      </w:r>
      <w:r w:rsidR="0057403A">
        <w:rPr>
          <w:color w:val="000000" w:themeColor="text1"/>
        </w:rPr>
        <w:t xml:space="preserve"> orange</w:t>
      </w:r>
      <w:r w:rsidRPr="00F81D1E">
        <w:rPr>
          <w:color w:val="000000" w:themeColor="text1"/>
        </w:rPr>
        <w:t xml:space="preserve"> that is easier to peel than </w:t>
      </w:r>
      <w:r w:rsidR="006138FC" w:rsidRPr="00F81D1E">
        <w:rPr>
          <w:color w:val="000000" w:themeColor="text1"/>
        </w:rPr>
        <w:t>a standard naval orange. Cuties changed</w:t>
      </w:r>
      <w:r w:rsidR="003E4756">
        <w:rPr>
          <w:color w:val="000000" w:themeColor="text1"/>
        </w:rPr>
        <w:t xml:space="preserve"> the way</w:t>
      </w:r>
      <w:r w:rsidRPr="00F81D1E">
        <w:rPr>
          <w:color w:val="000000" w:themeColor="text1"/>
        </w:rPr>
        <w:t xml:space="preserve"> produce </w:t>
      </w:r>
      <w:proofErr w:type="gramStart"/>
      <w:r w:rsidRPr="00F81D1E">
        <w:rPr>
          <w:color w:val="000000" w:themeColor="text1"/>
        </w:rPr>
        <w:t>is advertised</w:t>
      </w:r>
      <w:proofErr w:type="gramEnd"/>
      <w:r w:rsidRPr="00F81D1E">
        <w:rPr>
          <w:color w:val="000000" w:themeColor="text1"/>
        </w:rPr>
        <w:t xml:space="preserve"> </w:t>
      </w:r>
      <w:r w:rsidR="000E5738" w:rsidRPr="00F81D1E">
        <w:rPr>
          <w:color w:val="000000" w:themeColor="text1"/>
        </w:rPr>
        <w:t xml:space="preserve">in the United States. </w:t>
      </w:r>
      <w:r w:rsidRPr="00F81D1E">
        <w:rPr>
          <w:color w:val="000000" w:themeColor="text1"/>
        </w:rPr>
        <w:t>Historically, the produce wars were fought between local produce vendors and mass market produce flown in fr</w:t>
      </w:r>
      <w:r w:rsidR="000E5738" w:rsidRPr="00F81D1E">
        <w:rPr>
          <w:color w:val="000000" w:themeColor="text1"/>
        </w:rPr>
        <w:t>om all over the globe. Cuties changed</w:t>
      </w:r>
      <w:r w:rsidRPr="00F81D1E">
        <w:rPr>
          <w:color w:val="000000" w:themeColor="text1"/>
        </w:rPr>
        <w:t xml:space="preserve"> the name of the produce game </w:t>
      </w:r>
      <w:r w:rsidR="000F643E">
        <w:rPr>
          <w:color w:val="000000" w:themeColor="text1"/>
        </w:rPr>
        <w:t>by introducing the idea of memorable brand in the</w:t>
      </w:r>
      <w:r w:rsidRPr="00F81D1E">
        <w:rPr>
          <w:color w:val="000000" w:themeColor="text1"/>
        </w:rPr>
        <w:t xml:space="preserve"> </w:t>
      </w:r>
      <w:r w:rsidR="006138FC" w:rsidRPr="00F81D1E">
        <w:rPr>
          <w:color w:val="000000" w:themeColor="text1"/>
        </w:rPr>
        <w:t xml:space="preserve">citrus market. </w:t>
      </w:r>
      <w:r w:rsidRPr="00F81D1E">
        <w:rPr>
          <w:color w:val="000000" w:themeColor="text1"/>
        </w:rPr>
        <w:t xml:space="preserve">Just like Google and Coke, Cuties has made itself the brand associated with </w:t>
      </w:r>
      <w:r w:rsidR="000F643E">
        <w:rPr>
          <w:color w:val="000000" w:themeColor="text1"/>
        </w:rPr>
        <w:t>an entire product category</w:t>
      </w:r>
      <w:r w:rsidRPr="00F81D1E">
        <w:rPr>
          <w:color w:val="000000" w:themeColor="text1"/>
        </w:rPr>
        <w:t xml:space="preserve">. Customers </w:t>
      </w:r>
      <w:r w:rsidR="003E4756">
        <w:rPr>
          <w:color w:val="000000" w:themeColor="text1"/>
        </w:rPr>
        <w:t>might no</w:t>
      </w:r>
      <w:r w:rsidRPr="00F81D1E">
        <w:rPr>
          <w:color w:val="000000" w:themeColor="text1"/>
        </w:rPr>
        <w:t xml:space="preserve">t ask a grocer where the </w:t>
      </w:r>
      <w:proofErr w:type="spellStart"/>
      <w:r w:rsidRPr="00F81D1E">
        <w:rPr>
          <w:color w:val="000000" w:themeColor="text1"/>
        </w:rPr>
        <w:t>clementines</w:t>
      </w:r>
      <w:proofErr w:type="spellEnd"/>
      <w:r w:rsidRPr="00F81D1E">
        <w:rPr>
          <w:color w:val="000000" w:themeColor="text1"/>
        </w:rPr>
        <w:t xml:space="preserve"> are </w:t>
      </w:r>
      <w:proofErr w:type="gramStart"/>
      <w:r w:rsidRPr="00F81D1E">
        <w:rPr>
          <w:color w:val="000000" w:themeColor="text1"/>
        </w:rPr>
        <w:t>located,</w:t>
      </w:r>
      <w:proofErr w:type="gramEnd"/>
      <w:r w:rsidRPr="00F81D1E">
        <w:rPr>
          <w:color w:val="000000" w:themeColor="text1"/>
        </w:rPr>
        <w:t xml:space="preserve"> they ask where the Cuties are. The appeal</w:t>
      </w:r>
      <w:r w:rsidR="003E4756">
        <w:rPr>
          <w:color w:val="000000" w:themeColor="text1"/>
        </w:rPr>
        <w:t xml:space="preserve"> of </w:t>
      </w:r>
      <w:r w:rsidRPr="00F81D1E">
        <w:rPr>
          <w:color w:val="000000" w:themeColor="text1"/>
        </w:rPr>
        <w:t>Cutie</w:t>
      </w:r>
      <w:r w:rsidR="002A525F">
        <w:rPr>
          <w:color w:val="000000" w:themeColor="text1"/>
        </w:rPr>
        <w:t xml:space="preserve">s </w:t>
      </w:r>
      <w:proofErr w:type="gramStart"/>
      <w:r w:rsidR="002A525F">
        <w:rPr>
          <w:color w:val="000000" w:themeColor="text1"/>
        </w:rPr>
        <w:t xml:space="preserve">is </w:t>
      </w:r>
      <w:r w:rsidR="003E4756">
        <w:rPr>
          <w:color w:val="000000" w:themeColor="text1"/>
        </w:rPr>
        <w:t>based</w:t>
      </w:r>
      <w:proofErr w:type="gramEnd"/>
      <w:r w:rsidR="003E4756">
        <w:rPr>
          <w:color w:val="000000" w:themeColor="text1"/>
        </w:rPr>
        <w:t xml:space="preserve"> on functional benefits,</w:t>
      </w:r>
      <w:r w:rsidRPr="00F81D1E">
        <w:rPr>
          <w:color w:val="000000" w:themeColor="text1"/>
        </w:rPr>
        <w:t xml:space="preserve"> the easy to remove peel, the easy to carry</w:t>
      </w:r>
      <w:r w:rsidR="000E5738" w:rsidRPr="00F81D1E">
        <w:rPr>
          <w:rStyle w:val="apple-converted-space"/>
          <w:color w:val="000000" w:themeColor="text1"/>
        </w:rPr>
        <w:t xml:space="preserve"> </w:t>
      </w:r>
      <w:r w:rsidRPr="00F81D1E">
        <w:rPr>
          <w:color w:val="000000" w:themeColor="text1"/>
        </w:rPr>
        <w:t xml:space="preserve">size, </w:t>
      </w:r>
      <w:r w:rsidR="000F643E">
        <w:rPr>
          <w:color w:val="000000" w:themeColor="text1"/>
        </w:rPr>
        <w:t xml:space="preserve">and </w:t>
      </w:r>
      <w:r w:rsidRPr="00F81D1E">
        <w:rPr>
          <w:color w:val="000000" w:themeColor="text1"/>
        </w:rPr>
        <w:t>the lack of seeds</w:t>
      </w:r>
      <w:r w:rsidR="000F643E">
        <w:rPr>
          <w:color w:val="000000" w:themeColor="text1"/>
        </w:rPr>
        <w:t>.</w:t>
      </w:r>
      <w:r w:rsidRPr="00F81D1E">
        <w:rPr>
          <w:color w:val="000000" w:themeColor="text1"/>
        </w:rPr>
        <w:t xml:space="preserve"> Citrus </w:t>
      </w:r>
      <w:r w:rsidR="003E4756">
        <w:rPr>
          <w:color w:val="000000" w:themeColor="text1"/>
        </w:rPr>
        <w:t xml:space="preserve">lovers </w:t>
      </w:r>
      <w:r w:rsidRPr="00F81D1E">
        <w:rPr>
          <w:color w:val="000000" w:themeColor="text1"/>
        </w:rPr>
        <w:t xml:space="preserve">no longer have to fumble with the best way to </w:t>
      </w:r>
      <w:r w:rsidR="003E4756">
        <w:rPr>
          <w:color w:val="000000" w:themeColor="text1"/>
        </w:rPr>
        <w:t xml:space="preserve">remove the peel of an orange (A </w:t>
      </w:r>
      <w:r w:rsidRPr="00F81D1E">
        <w:rPr>
          <w:color w:val="000000" w:themeColor="text1"/>
        </w:rPr>
        <w:t>quick google search found that peeli</w:t>
      </w:r>
      <w:r w:rsidR="003E4756">
        <w:rPr>
          <w:color w:val="000000" w:themeColor="text1"/>
        </w:rPr>
        <w:t xml:space="preserve">ng an orange takes 13 steps, results in </w:t>
      </w:r>
      <w:r w:rsidRPr="00F81D1E">
        <w:rPr>
          <w:color w:val="000000" w:themeColor="text1"/>
        </w:rPr>
        <w:t>very messy fingernails</w:t>
      </w:r>
      <w:r w:rsidR="00F81D1E" w:rsidRPr="00F81D1E">
        <w:rPr>
          <w:color w:val="000000" w:themeColor="text1"/>
        </w:rPr>
        <w:t xml:space="preserve">, or </w:t>
      </w:r>
      <w:r w:rsidR="000F643E">
        <w:rPr>
          <w:color w:val="000000" w:themeColor="text1"/>
        </w:rPr>
        <w:t xml:space="preserve">requires biting into </w:t>
      </w:r>
      <w:proofErr w:type="spellStart"/>
      <w:proofErr w:type="gramStart"/>
      <w:r w:rsidR="000F643E">
        <w:rPr>
          <w:color w:val="000000" w:themeColor="text1"/>
        </w:rPr>
        <w:t>a</w:t>
      </w:r>
      <w:proofErr w:type="spellEnd"/>
      <w:proofErr w:type="gramEnd"/>
      <w:r w:rsidR="003E4756">
        <w:rPr>
          <w:color w:val="000000" w:themeColor="text1"/>
        </w:rPr>
        <w:t xml:space="preserve"> </w:t>
      </w:r>
      <w:r w:rsidRPr="00F81D1E">
        <w:rPr>
          <w:color w:val="000000" w:themeColor="text1"/>
        </w:rPr>
        <w:t>orange segment an</w:t>
      </w:r>
      <w:r w:rsidR="00F81D1E" w:rsidRPr="00F81D1E">
        <w:rPr>
          <w:color w:val="000000" w:themeColor="text1"/>
        </w:rPr>
        <w:t xml:space="preserve">d having juice </w:t>
      </w:r>
      <w:r w:rsidR="000F643E">
        <w:rPr>
          <w:color w:val="000000" w:themeColor="text1"/>
        </w:rPr>
        <w:t>spill</w:t>
      </w:r>
      <w:r w:rsidR="00F81D1E" w:rsidRPr="00F81D1E">
        <w:rPr>
          <w:color w:val="000000" w:themeColor="text1"/>
        </w:rPr>
        <w:t xml:space="preserve"> everywhere)</w:t>
      </w:r>
      <w:r w:rsidRPr="00F81D1E">
        <w:rPr>
          <w:color w:val="000000" w:themeColor="text1"/>
        </w:rPr>
        <w:t xml:space="preserve">. </w:t>
      </w:r>
    </w:p>
    <w:p w:rsidR="00C70A55" w:rsidRDefault="00F81D1E" w:rsidP="00F81D1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color w:val="000000" w:themeColor="text1"/>
        </w:rPr>
      </w:pPr>
      <w:r w:rsidRPr="00F81D1E">
        <w:rPr>
          <w:color w:val="000000" w:themeColor="text1"/>
        </w:rPr>
        <w:t xml:space="preserve">Mr. Evans and Sun Pacific built </w:t>
      </w:r>
      <w:r w:rsidR="003E4756">
        <w:rPr>
          <w:color w:val="000000" w:themeColor="text1"/>
        </w:rPr>
        <w:t>the Cuties brand</w:t>
      </w:r>
      <w:r w:rsidR="0063288E" w:rsidRPr="00F81D1E">
        <w:rPr>
          <w:color w:val="000000" w:themeColor="text1"/>
        </w:rPr>
        <w:t xml:space="preserve"> </w:t>
      </w:r>
      <w:r w:rsidR="004B3263" w:rsidRPr="00F81D1E">
        <w:rPr>
          <w:color w:val="000000" w:themeColor="text1"/>
        </w:rPr>
        <w:t xml:space="preserve">in the </w:t>
      </w:r>
      <w:proofErr w:type="gramStart"/>
      <w:r w:rsidR="004B3263" w:rsidRPr="00F81D1E">
        <w:rPr>
          <w:color w:val="000000" w:themeColor="text1"/>
        </w:rPr>
        <w:t>mid-90’s</w:t>
      </w:r>
      <w:proofErr w:type="gramEnd"/>
      <w:r w:rsidRPr="00F81D1E">
        <w:rPr>
          <w:color w:val="000000" w:themeColor="text1"/>
        </w:rPr>
        <w:t xml:space="preserve"> out of necessity. Following the 1990 citrus freeze, he signed a deal with a nursery in 1996 to multiply clementine trees and sell them exclusively to him, locking in a head start over rivals. Worried about his neighbors who ran one of the country's largest fruit and nut operations he offered to collaborate</w:t>
      </w:r>
      <w:r w:rsidR="004B3263" w:rsidRPr="00F81D1E">
        <w:rPr>
          <w:color w:val="000000" w:themeColor="text1"/>
        </w:rPr>
        <w:t xml:space="preserve"> </w:t>
      </w:r>
      <w:r w:rsidR="0063288E" w:rsidRPr="00F81D1E">
        <w:rPr>
          <w:color w:val="000000" w:themeColor="text1"/>
        </w:rPr>
        <w:t xml:space="preserve">with </w:t>
      </w:r>
      <w:r w:rsidR="009B0161" w:rsidRPr="00F81D1E">
        <w:rPr>
          <w:color w:val="000000" w:themeColor="text1"/>
        </w:rPr>
        <w:t>Paramount</w:t>
      </w:r>
      <w:r w:rsidRPr="00F81D1E">
        <w:rPr>
          <w:color w:val="000000" w:themeColor="text1"/>
        </w:rPr>
        <w:t xml:space="preserve"> Citrus</w:t>
      </w:r>
      <w:r w:rsidR="009B0161" w:rsidRPr="00F81D1E">
        <w:rPr>
          <w:color w:val="000000" w:themeColor="text1"/>
        </w:rPr>
        <w:t xml:space="preserve"> and </w:t>
      </w:r>
      <w:r w:rsidR="0063288E" w:rsidRPr="00F81D1E">
        <w:rPr>
          <w:color w:val="000000" w:themeColor="text1"/>
        </w:rPr>
        <w:t xml:space="preserve">Stewart and Lynda Resnick, the Beverly Hills billionaire marketers of Fiji Water and </w:t>
      </w:r>
      <w:proofErr w:type="spellStart"/>
      <w:r w:rsidR="0063288E" w:rsidRPr="00F81D1E">
        <w:rPr>
          <w:color w:val="000000" w:themeColor="text1"/>
        </w:rPr>
        <w:t>Pom</w:t>
      </w:r>
      <w:proofErr w:type="spellEnd"/>
      <w:r w:rsidR="0063288E" w:rsidRPr="00F81D1E">
        <w:rPr>
          <w:color w:val="000000" w:themeColor="text1"/>
        </w:rPr>
        <w:t xml:space="preserve"> Wonderful pomegranate juice. </w:t>
      </w:r>
      <w:r w:rsidR="004B3263" w:rsidRPr="00F81D1E">
        <w:rPr>
          <w:color w:val="000000" w:themeColor="text1"/>
        </w:rPr>
        <w:t xml:space="preserve">They </w:t>
      </w:r>
      <w:r w:rsidRPr="00F81D1E">
        <w:rPr>
          <w:color w:val="000000" w:themeColor="text1"/>
        </w:rPr>
        <w:t xml:space="preserve">trademarked </w:t>
      </w:r>
      <w:r w:rsidR="0063288E" w:rsidRPr="00F81D1E">
        <w:rPr>
          <w:color w:val="000000" w:themeColor="text1"/>
        </w:rPr>
        <w:t>the Cuti</w:t>
      </w:r>
      <w:r w:rsidRPr="00F81D1E">
        <w:rPr>
          <w:color w:val="000000" w:themeColor="text1"/>
        </w:rPr>
        <w:t>es brand in 2001.</w:t>
      </w:r>
      <w:r w:rsidR="009B0161" w:rsidRPr="00F81D1E">
        <w:rPr>
          <w:color w:val="000000" w:themeColor="text1"/>
        </w:rPr>
        <w:t xml:space="preserve"> </w:t>
      </w:r>
    </w:p>
    <w:p w:rsidR="00D40E74" w:rsidRPr="00F81D1E" w:rsidRDefault="00D40E74" w:rsidP="00F81D1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color w:val="000000" w:themeColor="text1"/>
        </w:rPr>
      </w:pPr>
      <w:r w:rsidRPr="00F81D1E">
        <w:rPr>
          <w:color w:val="000000" w:themeColor="text1"/>
        </w:rPr>
        <w:t>Between 2000 and 2012, tangerine</w:t>
      </w:r>
      <w:r w:rsidR="0057403A">
        <w:rPr>
          <w:color w:val="000000" w:themeColor="text1"/>
        </w:rPr>
        <w:t xml:space="preserve"> </w:t>
      </w:r>
      <w:r w:rsidRPr="00F81D1E">
        <w:rPr>
          <w:color w:val="000000" w:themeColor="text1"/>
        </w:rPr>
        <w:t xml:space="preserve">groves in California skyrocketed from 8,800 acres to 38,000 acres, while over the same timespan orange groves slipped from 199,000 acres down to 177,000. </w:t>
      </w:r>
      <w:r>
        <w:rPr>
          <w:color w:val="000000" w:themeColor="text1"/>
        </w:rPr>
        <w:t>T</w:t>
      </w:r>
      <w:r w:rsidRPr="00F81D1E">
        <w:rPr>
          <w:color w:val="000000" w:themeColor="text1"/>
        </w:rPr>
        <w:t>angerines</w:t>
      </w:r>
      <w:r w:rsidR="0057403A">
        <w:rPr>
          <w:color w:val="000000" w:themeColor="text1"/>
        </w:rPr>
        <w:t xml:space="preserve"> are the most common variety of mandarin oranges and while</w:t>
      </w:r>
      <w:r w:rsidRPr="00F81D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planted for almost a century, </w:t>
      </w:r>
      <w:proofErr w:type="gramStart"/>
      <w:r w:rsidR="0057403A">
        <w:rPr>
          <w:color w:val="000000" w:themeColor="text1"/>
        </w:rPr>
        <w:t xml:space="preserve">were </w:t>
      </w:r>
      <w:r w:rsidRPr="00F81D1E">
        <w:rPr>
          <w:color w:val="000000" w:themeColor="text1"/>
        </w:rPr>
        <w:t>mostly ignored</w:t>
      </w:r>
      <w:proofErr w:type="gramEnd"/>
      <w:r w:rsidR="0057403A">
        <w:rPr>
          <w:color w:val="000000" w:themeColor="text1"/>
        </w:rPr>
        <w:t xml:space="preserve">. They </w:t>
      </w:r>
      <w:proofErr w:type="gramStart"/>
      <w:r w:rsidR="0057403A">
        <w:rPr>
          <w:color w:val="000000" w:themeColor="text1"/>
        </w:rPr>
        <w:t>were</w:t>
      </w:r>
      <w:r w:rsidRPr="00F81D1E">
        <w:rPr>
          <w:color w:val="000000" w:themeColor="text1"/>
        </w:rPr>
        <w:t xml:space="preserve"> seen</w:t>
      </w:r>
      <w:proofErr w:type="gramEnd"/>
      <w:r w:rsidRPr="00F81D1E">
        <w:rPr>
          <w:color w:val="000000" w:themeColor="text1"/>
        </w:rPr>
        <w:t xml:space="preserve"> merely as smaller, seedier cousins to the </w:t>
      </w:r>
      <w:r w:rsidR="0057403A">
        <w:rPr>
          <w:color w:val="000000" w:themeColor="text1"/>
        </w:rPr>
        <w:t>more popular naval</w:t>
      </w:r>
      <w:r w:rsidRPr="00F81D1E">
        <w:rPr>
          <w:color w:val="000000" w:themeColor="text1"/>
        </w:rPr>
        <w:t xml:space="preserve"> orange. </w:t>
      </w:r>
      <w:r>
        <w:rPr>
          <w:color w:val="000000" w:themeColor="text1"/>
        </w:rPr>
        <w:t xml:space="preserve">When a </w:t>
      </w:r>
      <w:r w:rsidRPr="00F81D1E">
        <w:rPr>
          <w:color w:val="000000" w:themeColor="text1"/>
        </w:rPr>
        <w:t>2005 study revealed that customers would be willing to pay up to four times as much for a seedless tangerine as they would for one of the</w:t>
      </w:r>
      <w:r>
        <w:rPr>
          <w:color w:val="000000" w:themeColor="text1"/>
        </w:rPr>
        <w:t xml:space="preserve"> old-fashioned seedy varieties, </w:t>
      </w:r>
      <w:r w:rsidRPr="00F81D1E">
        <w:rPr>
          <w:color w:val="000000" w:themeColor="text1"/>
        </w:rPr>
        <w:t xml:space="preserve">growers gave shoppers what they wanted: New seedless varieties </w:t>
      </w:r>
      <w:r w:rsidR="0057403A">
        <w:rPr>
          <w:color w:val="000000" w:themeColor="text1"/>
        </w:rPr>
        <w:t xml:space="preserve">such as the seedless clementine varieties </w:t>
      </w:r>
      <w:r w:rsidRPr="00F81D1E">
        <w:rPr>
          <w:color w:val="000000" w:themeColor="text1"/>
        </w:rPr>
        <w:t>have created a 21st-century tangerine gold rush.</w:t>
      </w:r>
    </w:p>
    <w:p w:rsidR="003E4756" w:rsidRDefault="00D40E74" w:rsidP="003E475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i/>
          <w:color w:val="000000" w:themeColor="text1"/>
        </w:rPr>
      </w:pPr>
      <w:r>
        <w:rPr>
          <w:color w:val="000000" w:themeColor="text1"/>
        </w:rPr>
        <w:t>M</w:t>
      </w:r>
      <w:r w:rsidR="001E592D" w:rsidRPr="00F81D1E">
        <w:rPr>
          <w:color w:val="000000" w:themeColor="text1"/>
        </w:rPr>
        <w:t xml:space="preserve">arketing </w:t>
      </w:r>
      <w:proofErr w:type="spellStart"/>
      <w:r w:rsidR="003E4756">
        <w:rPr>
          <w:color w:val="000000" w:themeColor="text1"/>
        </w:rPr>
        <w:t>clementines</w:t>
      </w:r>
      <w:proofErr w:type="spellEnd"/>
      <w:r w:rsidR="003E475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as </w:t>
      </w:r>
      <w:r w:rsidR="001E592D" w:rsidRPr="00F81D1E">
        <w:rPr>
          <w:color w:val="000000" w:themeColor="text1"/>
        </w:rPr>
        <w:t>an alternative to oranges</w:t>
      </w:r>
      <w:r w:rsidR="00C70A55" w:rsidRPr="00F81D1E">
        <w:rPr>
          <w:color w:val="000000" w:themeColor="text1"/>
        </w:rPr>
        <w:t xml:space="preserve"> was not a new idea</w:t>
      </w:r>
      <w:r w:rsidR="003E4756">
        <w:rPr>
          <w:color w:val="000000" w:themeColor="text1"/>
        </w:rPr>
        <w:t>, however</w:t>
      </w:r>
      <w:r>
        <w:rPr>
          <w:color w:val="000000" w:themeColor="text1"/>
        </w:rPr>
        <w:t xml:space="preserve">. </w:t>
      </w:r>
      <w:r w:rsidR="00F81D1E" w:rsidRPr="00F81D1E">
        <w:rPr>
          <w:color w:val="000000" w:themeColor="text1"/>
        </w:rPr>
        <w:t>The concept of ‘branding’ tangerines was pioneered by Tom Mullholland. In the early ’90s he stumbled across an outlandishly sweet type of easy-to-peel tangerine that was nonetheless seedless. He learned that the variety was grown only in Morocco, but would soon become available in California. He decided to devote his entire</w:t>
      </w:r>
      <w:r>
        <w:rPr>
          <w:color w:val="000000" w:themeColor="text1"/>
        </w:rPr>
        <w:t xml:space="preserve"> farm to this new citrus named </w:t>
      </w:r>
      <w:r w:rsidR="000F643E">
        <w:rPr>
          <w:color w:val="000000" w:themeColor="text1"/>
        </w:rPr>
        <w:t xml:space="preserve">“W. </w:t>
      </w:r>
      <w:proofErr w:type="spellStart"/>
      <w:r w:rsidR="000F643E">
        <w:rPr>
          <w:color w:val="000000" w:themeColor="text1"/>
        </w:rPr>
        <w:t>Murcott</w:t>
      </w:r>
      <w:proofErr w:type="spellEnd"/>
      <w:r w:rsidR="000F643E">
        <w:rPr>
          <w:color w:val="000000" w:themeColor="text1"/>
        </w:rPr>
        <w:t xml:space="preserve"> </w:t>
      </w:r>
      <w:proofErr w:type="spellStart"/>
      <w:r w:rsidR="000F643E">
        <w:rPr>
          <w:color w:val="000000" w:themeColor="text1"/>
        </w:rPr>
        <w:t>Afourer</w:t>
      </w:r>
      <w:proofErr w:type="spellEnd"/>
      <w:r w:rsidR="000F643E">
        <w:rPr>
          <w:color w:val="000000" w:themeColor="text1"/>
        </w:rPr>
        <w:t xml:space="preserve">”, </w:t>
      </w:r>
      <w:r w:rsidR="00F81D1E" w:rsidRPr="00F81D1E">
        <w:rPr>
          <w:color w:val="000000" w:themeColor="text1"/>
        </w:rPr>
        <w:t>a marketer’s nightmare</w:t>
      </w:r>
      <w:r w:rsidR="000F643E">
        <w:rPr>
          <w:color w:val="000000" w:themeColor="text1"/>
        </w:rPr>
        <w:t>. He trademarked</w:t>
      </w:r>
      <w:r w:rsidR="00F81D1E" w:rsidRPr="00F81D1E">
        <w:rPr>
          <w:color w:val="000000" w:themeColor="text1"/>
        </w:rPr>
        <w:t xml:space="preserve"> the brand name “</w:t>
      </w:r>
      <w:proofErr w:type="spellStart"/>
      <w:r w:rsidR="00F81D1E" w:rsidRPr="00F81D1E">
        <w:rPr>
          <w:color w:val="000000" w:themeColor="text1"/>
        </w:rPr>
        <w:t>Delite</w:t>
      </w:r>
      <w:proofErr w:type="spellEnd"/>
      <w:r w:rsidR="00F81D1E" w:rsidRPr="00F81D1E">
        <w:rPr>
          <w:color w:val="000000" w:themeColor="text1"/>
        </w:rPr>
        <w:t xml:space="preserve">”. </w:t>
      </w:r>
      <w:r w:rsidR="002A525F">
        <w:rPr>
          <w:color w:val="000000" w:themeColor="text1"/>
          <w:shd w:val="clear" w:color="auto" w:fill="FFFFFF"/>
        </w:rPr>
        <w:t xml:space="preserve">Sun </w:t>
      </w:r>
      <w:r w:rsidR="00F81D1E" w:rsidRPr="00F81D1E">
        <w:rPr>
          <w:color w:val="000000" w:themeColor="text1"/>
          <w:shd w:val="clear" w:color="auto" w:fill="FFFFFF"/>
        </w:rPr>
        <w:t>Pacific and Paramoun</w:t>
      </w:r>
      <w:r>
        <w:rPr>
          <w:color w:val="000000" w:themeColor="text1"/>
          <w:shd w:val="clear" w:color="auto" w:fill="FFFFFF"/>
        </w:rPr>
        <w:t>t Citrus emulated his strategy</w:t>
      </w:r>
      <w:r w:rsidR="003E4756">
        <w:rPr>
          <w:color w:val="000000" w:themeColor="text1"/>
          <w:shd w:val="clear" w:color="auto" w:fill="FFFFFF"/>
        </w:rPr>
        <w:t xml:space="preserve"> w</w:t>
      </w:r>
      <w:r w:rsidR="000F643E">
        <w:rPr>
          <w:color w:val="000000" w:themeColor="text1"/>
          <w:shd w:val="clear" w:color="auto" w:fill="FFFFFF"/>
        </w:rPr>
        <w:t>hen choosing an</w:t>
      </w:r>
      <w:r w:rsidR="000F643E" w:rsidRPr="00F81D1E">
        <w:rPr>
          <w:color w:val="000000" w:themeColor="text1"/>
        </w:rPr>
        <w:t xml:space="preserve"> adorable and memorable</w:t>
      </w:r>
      <w:r w:rsidR="003E4756">
        <w:rPr>
          <w:color w:val="000000" w:themeColor="text1"/>
          <w:shd w:val="clear" w:color="auto" w:fill="FFFFFF"/>
        </w:rPr>
        <w:t xml:space="preserve"> brand name</w:t>
      </w:r>
      <w:r w:rsidR="000F643E">
        <w:rPr>
          <w:color w:val="000000" w:themeColor="text1"/>
          <w:shd w:val="clear" w:color="auto" w:fill="FFFFFF"/>
        </w:rPr>
        <w:t>, positioning strategy and theme</w:t>
      </w:r>
      <w:r>
        <w:rPr>
          <w:color w:val="000000" w:themeColor="text1"/>
          <w:shd w:val="clear" w:color="auto" w:fill="FFFFFF"/>
        </w:rPr>
        <w:t xml:space="preserve">. </w:t>
      </w:r>
      <w:r w:rsidR="00F81D1E" w:rsidRPr="00F81D1E">
        <w:rPr>
          <w:color w:val="000000" w:themeColor="text1"/>
        </w:rPr>
        <w:t>They capitalized on the size of the fruit being perfect for kids – providing an indelible link between Cuties</w:t>
      </w:r>
      <w:r w:rsidR="00F81D1E" w:rsidRPr="00F81D1E">
        <w:rPr>
          <w:rStyle w:val="apple-converted-space"/>
          <w:color w:val="000000" w:themeColor="text1"/>
        </w:rPr>
        <w:t xml:space="preserve"> </w:t>
      </w:r>
      <w:r w:rsidR="00F81D1E" w:rsidRPr="00F81D1E">
        <w:rPr>
          <w:color w:val="000000" w:themeColor="text1"/>
        </w:rPr>
        <w:t>the fruit, and cuties—the children. They created a memorable link to their target audience with their slogan “</w:t>
      </w:r>
      <w:r w:rsidR="00F81D1E" w:rsidRPr="00F81D1E">
        <w:rPr>
          <w:color w:val="000000" w:themeColor="text1"/>
          <w:shd w:val="clear" w:color="auto" w:fill="FFFFFF"/>
        </w:rPr>
        <w:t>Kids love Cuties. Because Cuties are made for kids."</w:t>
      </w:r>
      <w:r w:rsidR="00F81D1E" w:rsidRPr="00F81D1E">
        <w:rPr>
          <w:color w:val="000000" w:themeColor="text1"/>
        </w:rPr>
        <w:t xml:space="preserve"> </w:t>
      </w:r>
      <w:r w:rsidR="003E4756">
        <w:rPr>
          <w:color w:val="000000" w:themeColor="text1"/>
          <w:shd w:val="clear" w:color="auto" w:fill="FFFFFF"/>
        </w:rPr>
        <w:t>The</w:t>
      </w:r>
      <w:r w:rsidR="000F643E">
        <w:rPr>
          <w:color w:val="000000" w:themeColor="text1"/>
          <w:shd w:val="clear" w:color="auto" w:fill="FFFFFF"/>
        </w:rPr>
        <w:t xml:space="preserve">y then </w:t>
      </w:r>
      <w:r w:rsidR="003E4756">
        <w:rPr>
          <w:color w:val="000000" w:themeColor="text1"/>
          <w:shd w:val="clear" w:color="auto" w:fill="FFFFFF"/>
        </w:rPr>
        <w:t>inve</w:t>
      </w:r>
      <w:r w:rsidR="000F643E">
        <w:rPr>
          <w:color w:val="000000" w:themeColor="text1"/>
          <w:shd w:val="clear" w:color="auto" w:fill="FFFFFF"/>
        </w:rPr>
        <w:t>sted</w:t>
      </w:r>
      <w:r w:rsidR="003E4756">
        <w:rPr>
          <w:color w:val="000000" w:themeColor="text1"/>
          <w:shd w:val="clear" w:color="auto" w:fill="FFFFFF"/>
        </w:rPr>
        <w:t xml:space="preserve"> in TV advertisements and</w:t>
      </w:r>
      <w:r w:rsidR="00F81D1E" w:rsidRPr="00F81D1E">
        <w:rPr>
          <w:color w:val="000000" w:themeColor="text1"/>
          <w:shd w:val="clear" w:color="auto" w:fill="FFFFFF"/>
        </w:rPr>
        <w:t xml:space="preserve"> featured kids in four TV ads to promote the idea that cuties are kids friendly. </w:t>
      </w:r>
      <w:r w:rsidR="00F81D1E" w:rsidRPr="00F81D1E">
        <w:rPr>
          <w:color w:val="000000" w:themeColor="text1"/>
        </w:rPr>
        <w:t xml:space="preserve">Their national TV campaigns (e.g. 2011) which reportedly cost $20 </w:t>
      </w:r>
      <w:r w:rsidR="00F81D1E" w:rsidRPr="00F81D1E">
        <w:rPr>
          <w:color w:val="000000" w:themeColor="text1"/>
        </w:rPr>
        <w:lastRenderedPageBreak/>
        <w:t>million annually, was widely attributed to be a key factor in Cuties’ success.</w:t>
      </w:r>
      <w:r w:rsidR="00F81D1E">
        <w:rPr>
          <w:rStyle w:val="FootnoteReference"/>
          <w:color w:val="000000" w:themeColor="text1"/>
        </w:rPr>
        <w:footnoteReference w:id="1"/>
      </w:r>
      <w:r w:rsidR="00F81D1E" w:rsidRPr="00F81D1E">
        <w:rPr>
          <w:color w:val="000000" w:themeColor="text1"/>
        </w:rPr>
        <w:t xml:space="preserve"> T</w:t>
      </w:r>
      <w:r w:rsidR="00C70A55" w:rsidRPr="00F81D1E">
        <w:rPr>
          <w:color w:val="000000" w:themeColor="text1"/>
        </w:rPr>
        <w:t>h</w:t>
      </w:r>
      <w:r>
        <w:rPr>
          <w:color w:val="000000" w:themeColor="text1"/>
        </w:rPr>
        <w:t>is</w:t>
      </w:r>
      <w:r w:rsidR="00F81D1E" w:rsidRPr="00F81D1E">
        <w:rPr>
          <w:color w:val="000000" w:themeColor="text1"/>
        </w:rPr>
        <w:t xml:space="preserve"> </w:t>
      </w:r>
      <w:r w:rsidR="00C70A55" w:rsidRPr="00F81D1E">
        <w:rPr>
          <w:color w:val="000000" w:themeColor="text1"/>
        </w:rPr>
        <w:t>su</w:t>
      </w:r>
      <w:r>
        <w:rPr>
          <w:color w:val="000000" w:themeColor="text1"/>
        </w:rPr>
        <w:t xml:space="preserve">ccessful marketing campaign </w:t>
      </w:r>
      <w:r w:rsidR="000F643E">
        <w:rPr>
          <w:color w:val="000000" w:themeColor="text1"/>
        </w:rPr>
        <w:t xml:space="preserve">proved </w:t>
      </w:r>
      <w:r w:rsidR="00F81D1E" w:rsidRPr="00F81D1E">
        <w:rPr>
          <w:color w:val="000000" w:themeColor="text1"/>
          <w:shd w:val="clear" w:color="auto" w:fill="FFFFFF"/>
        </w:rPr>
        <w:t xml:space="preserve">that </w:t>
      </w:r>
      <w:r w:rsidR="00F81D1E" w:rsidRPr="00F81D1E">
        <w:rPr>
          <w:i/>
          <w:color w:val="000000" w:themeColor="text1"/>
          <w:shd w:val="clear" w:color="auto" w:fill="FFFFFF"/>
        </w:rPr>
        <w:t>brand loyalty</w:t>
      </w:r>
      <w:r w:rsidR="00F81D1E" w:rsidRPr="00F81D1E">
        <w:rPr>
          <w:color w:val="000000" w:themeColor="text1"/>
          <w:shd w:val="clear" w:color="auto" w:fill="FFFFFF"/>
        </w:rPr>
        <w:t xml:space="preserve"> worked even with </w:t>
      </w:r>
      <w:r w:rsidR="000F643E">
        <w:rPr>
          <w:color w:val="000000" w:themeColor="text1"/>
          <w:shd w:val="clear" w:color="auto" w:fill="FFFFFF"/>
        </w:rPr>
        <w:t xml:space="preserve">produce </w:t>
      </w:r>
      <w:r w:rsidR="00F81D1E" w:rsidRPr="00F81D1E">
        <w:rPr>
          <w:color w:val="000000" w:themeColor="text1"/>
          <w:shd w:val="clear" w:color="auto" w:fill="FFFFFF"/>
        </w:rPr>
        <w:t>and gave</w:t>
      </w:r>
      <w:r>
        <w:rPr>
          <w:color w:val="000000" w:themeColor="text1"/>
          <w:shd w:val="clear" w:color="auto" w:fill="FFFFFF"/>
        </w:rPr>
        <w:t xml:space="preserve"> Cuties </w:t>
      </w:r>
      <w:r w:rsidR="00F81D1E" w:rsidRPr="00F81D1E">
        <w:rPr>
          <w:color w:val="000000" w:themeColor="text1"/>
          <w:shd w:val="clear" w:color="auto" w:fill="FFFFFF"/>
        </w:rPr>
        <w:t xml:space="preserve">an edge over competitors such as </w:t>
      </w:r>
      <w:proofErr w:type="spellStart"/>
      <w:r w:rsidR="00F81D1E" w:rsidRPr="00F81D1E">
        <w:rPr>
          <w:i/>
          <w:color w:val="000000" w:themeColor="text1"/>
          <w:shd w:val="clear" w:color="auto" w:fill="FFFFFF"/>
        </w:rPr>
        <w:t>Delites</w:t>
      </w:r>
      <w:proofErr w:type="spellEnd"/>
      <w:r w:rsidR="00C70A55" w:rsidRPr="00F81D1E">
        <w:rPr>
          <w:i/>
          <w:color w:val="000000" w:themeColor="text1"/>
        </w:rPr>
        <w:t>,</w:t>
      </w:r>
      <w:r w:rsidR="00C70A55" w:rsidRPr="00F81D1E">
        <w:rPr>
          <w:color w:val="000000" w:themeColor="text1"/>
        </w:rPr>
        <w:t xml:space="preserve"> </w:t>
      </w:r>
      <w:r w:rsidR="00F81D1E" w:rsidRPr="00F81D1E">
        <w:rPr>
          <w:i/>
          <w:color w:val="000000" w:themeColor="text1"/>
        </w:rPr>
        <w:t>Pixies,</w:t>
      </w:r>
      <w:r w:rsidR="00F81D1E" w:rsidRPr="00F81D1E">
        <w:rPr>
          <w:color w:val="000000" w:themeColor="text1"/>
        </w:rPr>
        <w:t xml:space="preserve"> </w:t>
      </w:r>
      <w:r w:rsidR="00F81D1E" w:rsidRPr="00F81D1E">
        <w:rPr>
          <w:i/>
          <w:color w:val="000000" w:themeColor="text1"/>
        </w:rPr>
        <w:t>Sweeties</w:t>
      </w:r>
      <w:r w:rsidR="00F81D1E">
        <w:rPr>
          <w:i/>
          <w:color w:val="000000" w:themeColor="text1"/>
        </w:rPr>
        <w:t xml:space="preserve">, </w:t>
      </w:r>
      <w:r w:rsidR="00F81D1E" w:rsidRPr="00F81D1E">
        <w:rPr>
          <w:i/>
          <w:color w:val="000000" w:themeColor="text1"/>
        </w:rPr>
        <w:t>e</w:t>
      </w:r>
      <w:r w:rsidR="00F81D1E">
        <w:rPr>
          <w:i/>
          <w:color w:val="000000" w:themeColor="text1"/>
        </w:rPr>
        <w:t>t</w:t>
      </w:r>
      <w:r w:rsidR="00F81D1E" w:rsidRPr="00F81D1E">
        <w:rPr>
          <w:i/>
          <w:color w:val="000000" w:themeColor="text1"/>
        </w:rPr>
        <w:t xml:space="preserve">c. </w:t>
      </w:r>
    </w:p>
    <w:p w:rsidR="00DC7772" w:rsidRPr="00F81D1E" w:rsidRDefault="000F643E" w:rsidP="003E475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color w:val="000000" w:themeColor="text1"/>
        </w:rPr>
      </w:pPr>
      <w:r>
        <w:rPr>
          <w:color w:val="000000" w:themeColor="text1"/>
        </w:rPr>
        <w:t>However, a</w:t>
      </w:r>
      <w:r w:rsidR="0063288E" w:rsidRPr="00F81D1E">
        <w:rPr>
          <w:color w:val="000000" w:themeColor="text1"/>
        </w:rPr>
        <w:t xml:space="preserve">n argument </w:t>
      </w:r>
      <w:r w:rsidR="00C70A55" w:rsidRPr="00F81D1E">
        <w:rPr>
          <w:color w:val="000000" w:themeColor="text1"/>
        </w:rPr>
        <w:t>soon erupted</w:t>
      </w:r>
      <w:r>
        <w:rPr>
          <w:color w:val="000000" w:themeColor="text1"/>
        </w:rPr>
        <w:t xml:space="preserve"> between the partners</w:t>
      </w:r>
      <w:r w:rsidR="00C70A55" w:rsidRPr="00F81D1E">
        <w:rPr>
          <w:color w:val="000000" w:themeColor="text1"/>
        </w:rPr>
        <w:t xml:space="preserve"> </w:t>
      </w:r>
      <w:r>
        <w:rPr>
          <w:color w:val="000000" w:themeColor="text1"/>
        </w:rPr>
        <w:t>when discussing how to move forward in their marketing efforts.</w:t>
      </w:r>
      <w:r w:rsidR="0063288E" w:rsidRPr="00F81D1E">
        <w:rPr>
          <w:color w:val="000000" w:themeColor="text1"/>
        </w:rPr>
        <w:t xml:space="preserve"> Sun Pacific agreed that marketing played a key role, </w:t>
      </w:r>
      <w:r w:rsidR="00C70A55" w:rsidRPr="00F81D1E">
        <w:rPr>
          <w:color w:val="000000" w:themeColor="text1"/>
        </w:rPr>
        <w:t>but t</w:t>
      </w:r>
      <w:r w:rsidR="0063288E" w:rsidRPr="00F81D1E">
        <w:rPr>
          <w:color w:val="000000" w:themeColor="text1"/>
        </w:rPr>
        <w:t>hey</w:t>
      </w:r>
      <w:r w:rsidR="00C70A55" w:rsidRPr="00F81D1E">
        <w:rPr>
          <w:color w:val="000000" w:themeColor="text1"/>
        </w:rPr>
        <w:t xml:space="preserve"> also </w:t>
      </w:r>
      <w:r w:rsidR="0063288E" w:rsidRPr="00F81D1E">
        <w:rPr>
          <w:color w:val="000000" w:themeColor="text1"/>
        </w:rPr>
        <w:t xml:space="preserve">believed that </w:t>
      </w:r>
      <w:r w:rsidR="00C70A55" w:rsidRPr="00F81D1E">
        <w:rPr>
          <w:color w:val="000000" w:themeColor="text1"/>
        </w:rPr>
        <w:t>their</w:t>
      </w:r>
      <w:r w:rsidR="0063288E" w:rsidRPr="00F81D1E">
        <w:rPr>
          <w:color w:val="000000" w:themeColor="text1"/>
        </w:rPr>
        <w:t xml:space="preserve"> </w:t>
      </w:r>
      <w:r w:rsidR="00F81D1E" w:rsidRPr="00F81D1E">
        <w:rPr>
          <w:color w:val="000000" w:themeColor="text1"/>
        </w:rPr>
        <w:t xml:space="preserve">product, the </w:t>
      </w:r>
      <w:r w:rsidR="0063288E" w:rsidRPr="00F81D1E">
        <w:rPr>
          <w:color w:val="000000" w:themeColor="text1"/>
        </w:rPr>
        <w:t xml:space="preserve">ability to pack millions of boxes per week </w:t>
      </w:r>
      <w:r w:rsidR="00C70A55" w:rsidRPr="00F81D1E">
        <w:rPr>
          <w:color w:val="000000" w:themeColor="text1"/>
        </w:rPr>
        <w:t>and collaborations with</w:t>
      </w:r>
      <w:r>
        <w:rPr>
          <w:color w:val="000000" w:themeColor="text1"/>
        </w:rPr>
        <w:t xml:space="preserve"> major retailers</w:t>
      </w:r>
      <w:r w:rsidR="0063288E" w:rsidRPr="00F81D1E">
        <w:rPr>
          <w:color w:val="000000" w:themeColor="text1"/>
        </w:rPr>
        <w:t xml:space="preserve"> </w:t>
      </w:r>
      <w:r w:rsidR="00C70A55" w:rsidRPr="00F81D1E">
        <w:rPr>
          <w:color w:val="000000" w:themeColor="text1"/>
        </w:rPr>
        <w:t>contributed to the success</w:t>
      </w:r>
      <w:r>
        <w:rPr>
          <w:color w:val="000000" w:themeColor="text1"/>
        </w:rPr>
        <w:t xml:space="preserve">. </w:t>
      </w:r>
      <w:r w:rsidR="006B38C0" w:rsidRPr="00F81D1E">
        <w:rPr>
          <w:color w:val="000000" w:themeColor="text1"/>
        </w:rPr>
        <w:t xml:space="preserve">Robert </w:t>
      </w:r>
      <w:proofErr w:type="spellStart"/>
      <w:r w:rsidR="006B38C0" w:rsidRPr="00F81D1E">
        <w:rPr>
          <w:color w:val="000000" w:themeColor="text1"/>
        </w:rPr>
        <w:t>DiPiazza</w:t>
      </w:r>
      <w:proofErr w:type="spellEnd"/>
      <w:r w:rsidR="006B38C0">
        <w:rPr>
          <w:color w:val="000000" w:themeColor="text1"/>
        </w:rPr>
        <w:t xml:space="preserve">, </w:t>
      </w:r>
      <w:r w:rsidR="006B38C0" w:rsidRPr="00F81D1E">
        <w:rPr>
          <w:color w:val="000000" w:themeColor="text1"/>
        </w:rPr>
        <w:t>Sun Pacific’s president</w:t>
      </w:r>
      <w:r w:rsidR="006B38C0">
        <w:rPr>
          <w:color w:val="000000" w:themeColor="text1"/>
        </w:rPr>
        <w:t xml:space="preserve"> stated at the time that t</w:t>
      </w:r>
      <w:r w:rsidR="0063288E" w:rsidRPr="00F81D1E">
        <w:rPr>
          <w:color w:val="000000" w:themeColor="text1"/>
        </w:rPr>
        <w:t>he most powerful marketing occurr</w:t>
      </w:r>
      <w:r w:rsidR="006B38C0">
        <w:rPr>
          <w:color w:val="000000" w:themeColor="text1"/>
        </w:rPr>
        <w:t xml:space="preserve">ed when consumers entered </w:t>
      </w:r>
      <w:r w:rsidR="0063288E" w:rsidRPr="00F81D1E">
        <w:rPr>
          <w:color w:val="000000" w:themeColor="text1"/>
        </w:rPr>
        <w:t>thousands of stores across the U.S. and saw prominent displays of Cutie</w:t>
      </w:r>
      <w:r w:rsidR="006B38C0">
        <w:rPr>
          <w:color w:val="000000" w:themeColor="text1"/>
        </w:rPr>
        <w:t>s in iconic packaging.</w:t>
      </w:r>
      <w:r w:rsidR="006138FC" w:rsidRPr="00F81D1E">
        <w:rPr>
          <w:color w:val="000000" w:themeColor="text1"/>
        </w:rPr>
        <w:t xml:space="preserve"> </w:t>
      </w:r>
      <w:r w:rsidR="006B38C0">
        <w:rPr>
          <w:color w:val="000000" w:themeColor="text1"/>
        </w:rPr>
        <w:t>Paramount Citrus believed</w:t>
      </w:r>
      <w:r>
        <w:rPr>
          <w:color w:val="000000" w:themeColor="text1"/>
        </w:rPr>
        <w:t xml:space="preserve"> that the same level of investment in advertising was necessary to maintain and build brand loyalty</w:t>
      </w:r>
      <w:r w:rsidR="006B38C0">
        <w:rPr>
          <w:color w:val="000000" w:themeColor="text1"/>
        </w:rPr>
        <w:t>, and increase market share</w:t>
      </w:r>
      <w:r>
        <w:rPr>
          <w:color w:val="000000" w:themeColor="text1"/>
        </w:rPr>
        <w:t xml:space="preserve">. </w:t>
      </w:r>
      <w:r w:rsidR="0063288E" w:rsidRPr="00F81D1E">
        <w:rPr>
          <w:color w:val="000000" w:themeColor="text1"/>
        </w:rPr>
        <w:t xml:space="preserve">The </w:t>
      </w:r>
      <w:r w:rsidR="003E4756">
        <w:rPr>
          <w:color w:val="000000" w:themeColor="text1"/>
        </w:rPr>
        <w:t>two companies</w:t>
      </w:r>
      <w:r>
        <w:rPr>
          <w:color w:val="000000" w:themeColor="text1"/>
        </w:rPr>
        <w:t xml:space="preserve"> ultimately agreed to disagree</w:t>
      </w:r>
      <w:r w:rsidR="00DC7772" w:rsidRPr="00F81D1E">
        <w:rPr>
          <w:color w:val="000000" w:themeColor="text1"/>
        </w:rPr>
        <w:t xml:space="preserve"> on the make</w:t>
      </w:r>
      <w:r w:rsidR="0063288E" w:rsidRPr="00F81D1E">
        <w:rPr>
          <w:color w:val="000000" w:themeColor="text1"/>
        </w:rPr>
        <w:t>up of the advertising budget</w:t>
      </w:r>
      <w:r w:rsidR="003E4756">
        <w:rPr>
          <w:color w:val="000000" w:themeColor="text1"/>
        </w:rPr>
        <w:t xml:space="preserve">, </w:t>
      </w:r>
      <w:r w:rsidR="00F81D1E" w:rsidRPr="00F81D1E">
        <w:rPr>
          <w:color w:val="000000" w:themeColor="text1"/>
        </w:rPr>
        <w:t>the effectiveness of components of the</w:t>
      </w:r>
      <w:r w:rsidR="006B38C0">
        <w:rPr>
          <w:color w:val="000000" w:themeColor="text1"/>
        </w:rPr>
        <w:t>ir</w:t>
      </w:r>
      <w:r w:rsidR="00F81D1E" w:rsidRPr="00F81D1E">
        <w:rPr>
          <w:color w:val="000000" w:themeColor="text1"/>
        </w:rPr>
        <w:t xml:space="preserve"> overall strategy</w:t>
      </w:r>
      <w:r w:rsidR="003E4756">
        <w:rPr>
          <w:color w:val="000000" w:themeColor="text1"/>
        </w:rPr>
        <w:t>, and ways to move forward</w:t>
      </w:r>
      <w:r w:rsidR="0063288E" w:rsidRPr="00F81D1E">
        <w:rPr>
          <w:color w:val="000000" w:themeColor="text1"/>
        </w:rPr>
        <w:t xml:space="preserve">. </w:t>
      </w:r>
      <w:r>
        <w:rPr>
          <w:color w:val="000000" w:themeColor="text1"/>
        </w:rPr>
        <w:t>This</w:t>
      </w:r>
      <w:r w:rsidR="003E4756">
        <w:rPr>
          <w:color w:val="000000" w:themeColor="text1"/>
        </w:rPr>
        <w:t xml:space="preserve"> disagreement resulted in both partners splitting ways </w:t>
      </w:r>
      <w:r w:rsidR="003C4AD4" w:rsidRPr="00F81D1E">
        <w:rPr>
          <w:color w:val="000000" w:themeColor="text1"/>
        </w:rPr>
        <w:t>in 2012</w:t>
      </w:r>
      <w:r>
        <w:rPr>
          <w:color w:val="000000" w:themeColor="text1"/>
        </w:rPr>
        <w:t>.</w:t>
      </w:r>
      <w:r w:rsidR="003E4756">
        <w:rPr>
          <w:color w:val="000000" w:themeColor="text1"/>
        </w:rPr>
        <w:t xml:space="preserve"> </w:t>
      </w:r>
      <w:r w:rsidR="003C4AD4" w:rsidRPr="00F81D1E">
        <w:rPr>
          <w:color w:val="000000" w:themeColor="text1"/>
        </w:rPr>
        <w:t>Sun Pacific became the exclusive owner of the Cuties brand.</w:t>
      </w:r>
    </w:p>
    <w:p w:rsidR="00DE0A7C" w:rsidRPr="00DE0A7C" w:rsidRDefault="00F81D1E" w:rsidP="004B3263">
      <w:pPr>
        <w:pStyle w:val="NormalWeb"/>
        <w:shd w:val="clear" w:color="auto" w:fill="FFFFFF"/>
        <w:spacing w:before="225" w:beforeAutospacing="0" w:after="225" w:afterAutospacing="0"/>
        <w:rPr>
          <w:rFonts w:ascii="Open Sans" w:hAnsi="Open Sans"/>
          <w:color w:val="222222"/>
        </w:rPr>
      </w:pPr>
      <w:r w:rsidRPr="00A265E2">
        <w:rPr>
          <w:color w:val="000000" w:themeColor="text1"/>
        </w:rPr>
        <w:t xml:space="preserve">Since then, </w:t>
      </w:r>
      <w:r w:rsidR="006138FC" w:rsidRPr="00A265E2">
        <w:rPr>
          <w:color w:val="000000" w:themeColor="text1"/>
        </w:rPr>
        <w:t>Sun Pacific slow</w:t>
      </w:r>
      <w:r w:rsidR="000F643E">
        <w:rPr>
          <w:color w:val="000000" w:themeColor="text1"/>
        </w:rPr>
        <w:t xml:space="preserve">ly moved away from TV ads, </w:t>
      </w:r>
      <w:r w:rsidR="006138FC" w:rsidRPr="00A265E2">
        <w:rPr>
          <w:color w:val="000000" w:themeColor="text1"/>
        </w:rPr>
        <w:t xml:space="preserve">running </w:t>
      </w:r>
      <w:r w:rsidR="000F643E">
        <w:rPr>
          <w:color w:val="000000" w:themeColor="text1"/>
        </w:rPr>
        <w:t xml:space="preserve">limited circulation ads </w:t>
      </w:r>
      <w:r w:rsidR="00675BDE" w:rsidRPr="00A265E2">
        <w:rPr>
          <w:color w:val="000000" w:themeColor="text1"/>
        </w:rPr>
        <w:t xml:space="preserve">in </w:t>
      </w:r>
      <w:r w:rsidR="000F643E">
        <w:rPr>
          <w:color w:val="000000" w:themeColor="text1"/>
        </w:rPr>
        <w:t>spot markets, rather than</w:t>
      </w:r>
      <w:r w:rsidR="006138FC" w:rsidRPr="00A265E2">
        <w:rPr>
          <w:color w:val="000000" w:themeColor="text1"/>
        </w:rPr>
        <w:t xml:space="preserve"> big national campaign</w:t>
      </w:r>
      <w:r w:rsidRPr="00A265E2">
        <w:rPr>
          <w:color w:val="000000" w:themeColor="text1"/>
        </w:rPr>
        <w:t>s</w:t>
      </w:r>
      <w:r w:rsidR="006138FC" w:rsidRPr="00A265E2">
        <w:rPr>
          <w:color w:val="000000" w:themeColor="text1"/>
        </w:rPr>
        <w:t>. They also focused on radio spots during morning and afternoon drive time</w:t>
      </w:r>
      <w:r w:rsidRPr="00A265E2">
        <w:rPr>
          <w:color w:val="000000" w:themeColor="text1"/>
        </w:rPr>
        <w:t xml:space="preserve"> and got</w:t>
      </w:r>
      <w:r w:rsidR="006138FC" w:rsidRPr="00A265E2">
        <w:rPr>
          <w:color w:val="000000" w:themeColor="text1"/>
        </w:rPr>
        <w:t xml:space="preserve"> into digital advertising</w:t>
      </w:r>
      <w:r w:rsidR="000F643E">
        <w:rPr>
          <w:color w:val="000000" w:themeColor="text1"/>
        </w:rPr>
        <w:t>. S</w:t>
      </w:r>
      <w:r w:rsidR="006138FC" w:rsidRPr="00A265E2">
        <w:rPr>
          <w:color w:val="000000" w:themeColor="text1"/>
        </w:rPr>
        <w:t>ocial media effort</w:t>
      </w:r>
      <w:r w:rsidRPr="00A265E2">
        <w:rPr>
          <w:color w:val="000000" w:themeColor="text1"/>
        </w:rPr>
        <w:t>s</w:t>
      </w:r>
      <w:r w:rsidR="000F643E">
        <w:rPr>
          <w:color w:val="000000" w:themeColor="text1"/>
        </w:rPr>
        <w:t xml:space="preserve"> were</w:t>
      </w:r>
      <w:r w:rsidR="006138FC" w:rsidRPr="00A265E2">
        <w:rPr>
          <w:color w:val="000000" w:themeColor="text1"/>
        </w:rPr>
        <w:t xml:space="preserve"> the</w:t>
      </w:r>
      <w:r w:rsidRPr="00A265E2">
        <w:rPr>
          <w:color w:val="000000" w:themeColor="text1"/>
        </w:rPr>
        <w:t>ir</w:t>
      </w:r>
      <w:r w:rsidR="006138FC" w:rsidRPr="00A265E2">
        <w:rPr>
          <w:color w:val="000000" w:themeColor="text1"/>
        </w:rPr>
        <w:t xml:space="preserve"> centerpiece. For example, they might use a Facebook page to collaborate with retailers in connecting with consumers. </w:t>
      </w:r>
      <w:r w:rsidR="000F643E">
        <w:rPr>
          <w:color w:val="000000" w:themeColor="text1"/>
        </w:rPr>
        <w:t xml:space="preserve"> In 2014, t</w:t>
      </w:r>
      <w:r w:rsidRPr="00A265E2">
        <w:rPr>
          <w:color w:val="000000" w:themeColor="text1"/>
        </w:rPr>
        <w:t xml:space="preserve">hey </w:t>
      </w:r>
      <w:r w:rsidR="000F643E">
        <w:rPr>
          <w:color w:val="000000" w:themeColor="text1"/>
        </w:rPr>
        <w:t xml:space="preserve">also </w:t>
      </w:r>
      <w:proofErr w:type="gramStart"/>
      <w:r w:rsidR="000F643E">
        <w:rPr>
          <w:color w:val="000000" w:themeColor="text1"/>
        </w:rPr>
        <w:t>partnered</w:t>
      </w:r>
      <w:proofErr w:type="gramEnd"/>
      <w:r w:rsidR="000F643E">
        <w:rPr>
          <w:color w:val="000000" w:themeColor="text1"/>
        </w:rPr>
        <w:t xml:space="preserve"> with McDonalds</w:t>
      </w:r>
      <w:r w:rsidR="008F4CAE" w:rsidRPr="00A265E2">
        <w:rPr>
          <w:color w:val="000000" w:themeColor="text1"/>
        </w:rPr>
        <w:t xml:space="preserve"> to feature cuties in Happy Meals and their Penguins of Madagascar campaign. </w:t>
      </w:r>
      <w:r w:rsidR="000F643E">
        <w:rPr>
          <w:color w:val="000000" w:themeColor="text1"/>
        </w:rPr>
        <w:t>The next year</w:t>
      </w:r>
      <w:r w:rsidR="008F4CAE" w:rsidRPr="00A265E2">
        <w:rPr>
          <w:color w:val="000000" w:themeColor="text1"/>
        </w:rPr>
        <w:t xml:space="preserve"> </w:t>
      </w:r>
      <w:r w:rsidR="00C70A55" w:rsidRPr="00A265E2">
        <w:rPr>
          <w:color w:val="000000" w:themeColor="text1"/>
          <w:spacing w:val="2"/>
          <w:shd w:val="clear" w:color="auto" w:fill="FFFFFF"/>
        </w:rPr>
        <w:t>Sun Pac</w:t>
      </w:r>
      <w:r w:rsidRPr="00A265E2">
        <w:rPr>
          <w:color w:val="000000" w:themeColor="text1"/>
          <w:spacing w:val="2"/>
          <w:shd w:val="clear" w:color="auto" w:fill="FFFFFF"/>
        </w:rPr>
        <w:t>ific</w:t>
      </w:r>
      <w:r w:rsidR="008F4CAE" w:rsidRPr="00A265E2">
        <w:rPr>
          <w:color w:val="000000" w:themeColor="text1"/>
          <w:spacing w:val="2"/>
          <w:shd w:val="clear" w:color="auto" w:fill="FFFFFF"/>
        </w:rPr>
        <w:t xml:space="preserve"> created a playful twist on the</w:t>
      </w:r>
      <w:r w:rsidRPr="00A265E2">
        <w:rPr>
          <w:rStyle w:val="apple-converted-space"/>
          <w:color w:val="000000" w:themeColor="text1"/>
          <w:spacing w:val="2"/>
          <w:shd w:val="clear" w:color="auto" w:fill="FFFFFF"/>
        </w:rPr>
        <w:t xml:space="preserve"> </w:t>
      </w:r>
      <w:r w:rsidR="008F4CAE" w:rsidRPr="00A265E2">
        <w:rPr>
          <w:rStyle w:val="Strong"/>
          <w:b w:val="0"/>
          <w:color w:val="000000" w:themeColor="text1"/>
          <w:spacing w:val="2"/>
          <w:shd w:val="clear" w:color="auto" w:fill="FFFFFF"/>
        </w:rPr>
        <w:t>classic 80s tune “I Want Candy”</w:t>
      </w:r>
      <w:r w:rsidRPr="00A265E2">
        <w:rPr>
          <w:rStyle w:val="apple-converted-space"/>
          <w:color w:val="000000" w:themeColor="text1"/>
          <w:spacing w:val="2"/>
          <w:shd w:val="clear" w:color="auto" w:fill="FFFFFF"/>
        </w:rPr>
        <w:t xml:space="preserve"> </w:t>
      </w:r>
      <w:r w:rsidR="008F4CAE" w:rsidRPr="00A265E2">
        <w:rPr>
          <w:color w:val="000000" w:themeColor="text1"/>
          <w:spacing w:val="2"/>
          <w:shd w:val="clear" w:color="auto" w:fill="FFFFFF"/>
        </w:rPr>
        <w:t>in order to encourage kids to swap sweets for fresh fruit</w:t>
      </w:r>
      <w:r w:rsidRPr="00A265E2">
        <w:rPr>
          <w:color w:val="000000" w:themeColor="text1"/>
          <w:spacing w:val="2"/>
          <w:shd w:val="clear" w:color="auto" w:fill="FFFFFF"/>
        </w:rPr>
        <w:t xml:space="preserve"> and</w:t>
      </w:r>
      <w:r w:rsidR="008F4CAE" w:rsidRPr="00A265E2">
        <w:rPr>
          <w:color w:val="000000" w:themeColor="text1"/>
          <w:spacing w:val="2"/>
          <w:shd w:val="clear" w:color="auto" w:fill="FFFFFF"/>
        </w:rPr>
        <w:t xml:space="preserve"> featured </w:t>
      </w:r>
      <w:r w:rsidRPr="00A265E2">
        <w:rPr>
          <w:color w:val="000000" w:themeColor="text1"/>
          <w:spacing w:val="2"/>
          <w:shd w:val="clear" w:color="auto" w:fill="FFFFFF"/>
        </w:rPr>
        <w:t xml:space="preserve">it </w:t>
      </w:r>
      <w:r w:rsidR="008F4CAE" w:rsidRPr="00A265E2">
        <w:rPr>
          <w:color w:val="000000" w:themeColor="text1"/>
          <w:spacing w:val="2"/>
          <w:shd w:val="clear" w:color="auto" w:fill="FFFFFF"/>
        </w:rPr>
        <w:t>across radio, billboards, digital advertising and conte</w:t>
      </w:r>
      <w:r w:rsidRPr="00A265E2">
        <w:rPr>
          <w:color w:val="000000" w:themeColor="text1"/>
          <w:spacing w:val="2"/>
          <w:shd w:val="clear" w:color="auto" w:fill="FFFFFF"/>
        </w:rPr>
        <w:t xml:space="preserve">nt, social media, and delivered </w:t>
      </w:r>
      <w:r w:rsidR="008F4CAE" w:rsidRPr="00A265E2">
        <w:rPr>
          <w:color w:val="000000" w:themeColor="text1"/>
          <w:spacing w:val="2"/>
          <w:shd w:val="clear" w:color="auto" w:fill="FFFFFF"/>
        </w:rPr>
        <w:t xml:space="preserve">holiday “sweet swap” ideas to influencers. In addition, they provided retailers with custom social media content, </w:t>
      </w:r>
      <w:r w:rsidRPr="00A265E2">
        <w:rPr>
          <w:color w:val="000000" w:themeColor="text1"/>
          <w:spacing w:val="2"/>
          <w:shd w:val="clear" w:color="auto" w:fill="FFFFFF"/>
        </w:rPr>
        <w:t xml:space="preserve">created </w:t>
      </w:r>
      <w:r w:rsidR="008F4CAE" w:rsidRPr="00A265E2">
        <w:rPr>
          <w:color w:val="000000" w:themeColor="text1"/>
          <w:spacing w:val="2"/>
          <w:shd w:val="clear" w:color="auto" w:fill="FFFFFF"/>
        </w:rPr>
        <w:t>tool kits for registered dietitians, and other support to incorporate the campaign in stores. Their newest campaign focuses on an animated ad (</w:t>
      </w:r>
      <w:r w:rsidR="003E4756">
        <w:rPr>
          <w:color w:val="000000" w:themeColor="text1"/>
          <w:spacing w:val="2"/>
          <w:shd w:val="clear" w:color="auto" w:fill="FFFFFF"/>
        </w:rPr>
        <w:t>“</w:t>
      </w:r>
      <w:r w:rsidR="008F4CAE" w:rsidRPr="00A265E2">
        <w:rPr>
          <w:color w:val="000000" w:themeColor="text1"/>
          <w:spacing w:val="2"/>
          <w:shd w:val="clear" w:color="auto" w:fill="FFFFFF"/>
        </w:rPr>
        <w:t>Welcome to Cuties Country</w:t>
      </w:r>
      <w:r w:rsidR="003E4756">
        <w:rPr>
          <w:color w:val="000000" w:themeColor="text1"/>
          <w:spacing w:val="2"/>
          <w:shd w:val="clear" w:color="auto" w:fill="FFFFFF"/>
        </w:rPr>
        <w:t>”</w:t>
      </w:r>
      <w:r w:rsidR="008F4CAE" w:rsidRPr="00A265E2">
        <w:rPr>
          <w:color w:val="000000" w:themeColor="text1"/>
          <w:spacing w:val="2"/>
          <w:shd w:val="clear" w:color="auto" w:fill="FFFFFF"/>
        </w:rPr>
        <w:t>)</w:t>
      </w:r>
      <w:r w:rsidR="00290F4D" w:rsidRPr="00A265E2">
        <w:rPr>
          <w:color w:val="000000" w:themeColor="text1"/>
          <w:spacing w:val="2"/>
          <w:shd w:val="clear" w:color="auto" w:fill="FFFFFF"/>
        </w:rPr>
        <w:t xml:space="preserve"> featured on their website and </w:t>
      </w:r>
      <w:r w:rsidR="008F4CAE" w:rsidRPr="00A265E2">
        <w:rPr>
          <w:color w:val="000000" w:themeColor="text1"/>
          <w:spacing w:val="2"/>
          <w:shd w:val="clear" w:color="auto" w:fill="FFFFFF"/>
        </w:rPr>
        <w:t>Hulu</w:t>
      </w:r>
      <w:r w:rsidR="003E4756">
        <w:rPr>
          <w:color w:val="000000" w:themeColor="text1"/>
          <w:spacing w:val="2"/>
          <w:shd w:val="clear" w:color="auto" w:fill="FFFFFF"/>
        </w:rPr>
        <w:t xml:space="preserve">. </w:t>
      </w:r>
      <w:r w:rsidR="000F643E">
        <w:rPr>
          <w:color w:val="000000" w:themeColor="text1"/>
          <w:spacing w:val="2"/>
          <w:shd w:val="clear" w:color="auto" w:fill="FFFFFF"/>
        </w:rPr>
        <w:t>In</w:t>
      </w:r>
      <w:r w:rsidR="00DE0A7C">
        <w:rPr>
          <w:color w:val="000000" w:themeColor="text1"/>
          <w:spacing w:val="2"/>
          <w:shd w:val="clear" w:color="auto" w:fill="FFFFFF"/>
        </w:rPr>
        <w:t xml:space="preserve"> 2018, Cuties have also become </w:t>
      </w:r>
      <w:r w:rsidR="00DE0A7C" w:rsidRPr="00DE0A7C">
        <w:rPr>
          <w:color w:val="000000" w:themeColor="text1"/>
          <w:spacing w:val="2"/>
          <w:shd w:val="clear" w:color="auto" w:fill="FFFFFF"/>
        </w:rPr>
        <w:t xml:space="preserve">the </w:t>
      </w:r>
      <w:r w:rsidR="00DE0A7C" w:rsidRPr="00DE0A7C">
        <w:rPr>
          <w:color w:val="222222"/>
          <w:shd w:val="clear" w:color="auto" w:fill="FFFFFF"/>
        </w:rPr>
        <w:t>Official Citrus Fruit of the Walt </w:t>
      </w:r>
      <w:r w:rsidR="00DE0A7C" w:rsidRPr="00DE0A7C">
        <w:rPr>
          <w:bCs/>
          <w:color w:val="222222"/>
          <w:shd w:val="clear" w:color="auto" w:fill="FFFFFF"/>
        </w:rPr>
        <w:t>Disney</w:t>
      </w:r>
      <w:r w:rsidR="00DE0A7C" w:rsidRPr="00DE0A7C">
        <w:rPr>
          <w:color w:val="222222"/>
          <w:shd w:val="clear" w:color="auto" w:fill="FFFFFF"/>
        </w:rPr>
        <w:t> World Resort and </w:t>
      </w:r>
      <w:r w:rsidR="00DE0A7C" w:rsidRPr="00DE0A7C">
        <w:rPr>
          <w:bCs/>
          <w:color w:val="222222"/>
          <w:shd w:val="clear" w:color="auto" w:fill="FFFFFF"/>
        </w:rPr>
        <w:t>Disneyland</w:t>
      </w:r>
      <w:r w:rsidR="00DE0A7C" w:rsidRPr="00DE0A7C">
        <w:rPr>
          <w:color w:val="222222"/>
          <w:shd w:val="clear" w:color="auto" w:fill="FFFFFF"/>
        </w:rPr>
        <w:t xml:space="preserve"> Resort. </w:t>
      </w:r>
      <w:r w:rsidR="00DE0A7C">
        <w:rPr>
          <w:color w:val="222222"/>
          <w:shd w:val="clear" w:color="auto" w:fill="FFFFFF"/>
        </w:rPr>
        <w:t xml:space="preserve">Beginning in fall, </w:t>
      </w:r>
      <w:r w:rsidR="00DE0A7C">
        <w:rPr>
          <w:rFonts w:ascii="Open Sans" w:hAnsi="Open Sans"/>
          <w:color w:val="222222"/>
        </w:rPr>
        <w:t xml:space="preserve">visitors to the resorts will be able to purchase three-pack bags of Cuties at locations that currently sell fresh fruit, they will become a side option in kid’s meals at quick-service restaurants, and fine-dining restaurants will </w:t>
      </w:r>
      <w:r w:rsidR="000F643E">
        <w:rPr>
          <w:rFonts w:ascii="Open Sans" w:hAnsi="Open Sans"/>
          <w:color w:val="222222"/>
        </w:rPr>
        <w:t>include Cuties in</w:t>
      </w:r>
      <w:r w:rsidR="00DE0A7C">
        <w:rPr>
          <w:rFonts w:ascii="Open Sans" w:hAnsi="Open Sans"/>
          <w:color w:val="222222"/>
        </w:rPr>
        <w:t xml:space="preserve"> the</w:t>
      </w:r>
      <w:r w:rsidR="000F643E">
        <w:rPr>
          <w:rFonts w:ascii="Open Sans" w:hAnsi="Open Sans"/>
          <w:color w:val="222222"/>
        </w:rPr>
        <w:t>ir</w:t>
      </w:r>
      <w:r w:rsidR="00DE0A7C">
        <w:rPr>
          <w:rFonts w:ascii="Open Sans" w:hAnsi="Open Sans"/>
          <w:color w:val="222222"/>
        </w:rPr>
        <w:t xml:space="preserve"> menu</w:t>
      </w:r>
      <w:r w:rsidR="000F643E">
        <w:rPr>
          <w:rFonts w:ascii="Open Sans" w:hAnsi="Open Sans"/>
          <w:color w:val="222222"/>
        </w:rPr>
        <w:t>s</w:t>
      </w:r>
      <w:r w:rsidR="00DE0A7C">
        <w:rPr>
          <w:rFonts w:ascii="Open Sans" w:hAnsi="Open Sans"/>
          <w:color w:val="222222"/>
        </w:rPr>
        <w:t xml:space="preserve">. Finally, Cuties-related graphics </w:t>
      </w:r>
      <w:proofErr w:type="gramStart"/>
      <w:r w:rsidR="006B38C0">
        <w:rPr>
          <w:rFonts w:ascii="Open Sans" w:hAnsi="Open Sans"/>
          <w:color w:val="222222"/>
        </w:rPr>
        <w:t>were</w:t>
      </w:r>
      <w:r w:rsidR="00DE0A7C">
        <w:rPr>
          <w:rFonts w:ascii="Open Sans" w:hAnsi="Open Sans"/>
          <w:color w:val="222222"/>
        </w:rPr>
        <w:t xml:space="preserve"> featured</w:t>
      </w:r>
      <w:proofErr w:type="gramEnd"/>
      <w:r w:rsidR="00DE0A7C">
        <w:rPr>
          <w:rFonts w:ascii="Open Sans" w:hAnsi="Open Sans"/>
          <w:color w:val="222222"/>
        </w:rPr>
        <w:t xml:space="preserve"> in game sheets that are distributed to children at all restaurants. </w:t>
      </w:r>
      <w:r w:rsidR="000F643E">
        <w:rPr>
          <w:rFonts w:ascii="Open Sans" w:hAnsi="Open Sans"/>
          <w:color w:val="222222"/>
        </w:rPr>
        <w:t xml:space="preserve">In parallel, </w:t>
      </w:r>
      <w:r w:rsidR="00DE0A7C">
        <w:rPr>
          <w:rFonts w:ascii="Open Sans" w:hAnsi="Open Sans"/>
          <w:color w:val="222222"/>
        </w:rPr>
        <w:t xml:space="preserve">Sun Pacific also </w:t>
      </w:r>
      <w:r w:rsidR="000F643E">
        <w:rPr>
          <w:rFonts w:ascii="Open Sans" w:hAnsi="Open Sans"/>
          <w:color w:val="222222"/>
        </w:rPr>
        <w:t>promoted</w:t>
      </w:r>
      <w:r w:rsidR="00DE0A7C">
        <w:rPr>
          <w:rFonts w:ascii="Open Sans" w:hAnsi="Open Sans"/>
          <w:color w:val="222222"/>
        </w:rPr>
        <w:t xml:space="preserve"> month-long national sweepstakes displayed at retail locations and supported via social media</w:t>
      </w:r>
      <w:r w:rsidR="000F643E">
        <w:rPr>
          <w:rFonts w:ascii="Open Sans" w:hAnsi="Open Sans"/>
          <w:color w:val="222222"/>
        </w:rPr>
        <w:t xml:space="preserve">. Consumers were able </w:t>
      </w:r>
      <w:r w:rsidR="00DE0A7C">
        <w:rPr>
          <w:rFonts w:ascii="Open Sans" w:hAnsi="Open Sans"/>
          <w:color w:val="222222"/>
        </w:rPr>
        <w:t>to win all expense-paid trips to Disney parks</w:t>
      </w:r>
      <w:r w:rsidR="000F643E">
        <w:rPr>
          <w:rFonts w:ascii="Open Sans" w:hAnsi="Open Sans"/>
          <w:color w:val="222222"/>
        </w:rPr>
        <w:t xml:space="preserve"> as one of the attractive prices</w:t>
      </w:r>
      <w:r w:rsidR="00DE0A7C">
        <w:rPr>
          <w:rFonts w:ascii="Open Sans" w:hAnsi="Open Sans"/>
          <w:color w:val="222222"/>
        </w:rPr>
        <w:t>.</w:t>
      </w:r>
    </w:p>
    <w:p w:rsidR="001247B9" w:rsidRPr="007D35D6" w:rsidRDefault="002A525F" w:rsidP="007D35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Paramount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Citrus which was incorporated into the Wonderful Company launched in 2015</w:t>
      </w:r>
      <w:proofErr w:type="gramEnd"/>
      <w:r w:rsidR="000F6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0A7C">
        <w:rPr>
          <w:rFonts w:ascii="Times New Roman" w:hAnsi="Times New Roman" w:cs="Times New Roman"/>
          <w:color w:val="000000" w:themeColor="text1"/>
          <w:sz w:val="24"/>
          <w:szCs w:val="24"/>
        </w:rPr>
        <w:t>started afresh and began selling</w:t>
      </w:r>
      <w:r w:rsidR="005F0FA6" w:rsidRPr="00A26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mandarins </w:t>
      </w:r>
      <w:r w:rsidR="00B62B2D" w:rsidRPr="00A265E2">
        <w:rPr>
          <w:rFonts w:ascii="Times New Roman" w:hAnsi="Times New Roman" w:cs="Times New Roman"/>
          <w:color w:val="000000" w:themeColor="text1"/>
          <w:sz w:val="24"/>
          <w:szCs w:val="24"/>
        </w:rPr>
        <w:t>under the name Wonderful Halos</w:t>
      </w:r>
      <w:r w:rsidR="00DE0A7C">
        <w:rPr>
          <w:rFonts w:ascii="Times New Roman" w:hAnsi="Times New Roman" w:cs="Times New Roman"/>
          <w:color w:val="000000" w:themeColor="text1"/>
          <w:sz w:val="24"/>
          <w:szCs w:val="24"/>
        </w:rPr>
        <w:t>. They continued to rely</w:t>
      </w:r>
      <w:r w:rsidR="00B62B2D" w:rsidRPr="00A26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heavily on TV advertising during the </w:t>
      </w:r>
      <w:r w:rsidR="00B62B2D" w:rsidRPr="00A265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selling season for mandarins grown in the U.S., which runs from November to April. </w:t>
      </w:r>
      <w:r w:rsidR="005F0FA6" w:rsidRPr="00A265E2">
        <w:rPr>
          <w:rFonts w:ascii="Times New Roman" w:hAnsi="Times New Roman" w:cs="Times New Roman"/>
          <w:color w:val="000000" w:themeColor="text1"/>
          <w:sz w:val="24"/>
          <w:szCs w:val="24"/>
        </w:rPr>
        <w:t>In October 2016</w:t>
      </w:r>
      <w:r w:rsidR="00DE0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="005F0FA6" w:rsidRPr="00A26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0A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Wonderful Company</w:t>
      </w:r>
      <w:r w:rsidR="005F0FA6" w:rsidRPr="00A265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has launched a $30 million ad campaign — “Good Choice, Kid”</w:t>
      </w:r>
      <w:r w:rsidR="00AD6030" w:rsidRPr="00A265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developed and executed </w:t>
      </w:r>
      <w:r w:rsidR="00AD6030" w:rsidRPr="00A265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by </w:t>
      </w:r>
      <w:r w:rsidR="00B62B2D" w:rsidRPr="00A265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the company's in-house creative team, The Wonderful Agency. Commercials started to air on Halloween and included one in </w:t>
      </w:r>
      <w:r w:rsidR="00B62B2D" w:rsidRPr="00A265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which a girl holding the fruit finds herself in a creepy room filled with dolls</w:t>
      </w:r>
      <w:r w:rsidR="00AD6030" w:rsidRPr="00A265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and makes the "good choice</w:t>
      </w:r>
      <w:r w:rsidR="00B62B2D" w:rsidRPr="00A265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" to hightail it out of there. A 15-second version of the "Doll House" </w:t>
      </w:r>
      <w:r w:rsidR="00115A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spot </w:t>
      </w:r>
      <w:r w:rsidR="003E475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referencin</w:t>
      </w:r>
      <w:r w:rsidR="00115A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g the 1980 Shining horror movie</w:t>
      </w:r>
      <w:r w:rsidR="00B62B2D" w:rsidRPr="00A265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0F643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ran</w:t>
      </w:r>
      <w:r w:rsidR="00B62B2D" w:rsidRPr="00A265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on </w:t>
      </w:r>
      <w:r w:rsidR="00B62B2D" w:rsidRPr="00A265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national and cable television</w:t>
      </w:r>
      <w:r w:rsidR="00B62B2D" w:rsidRPr="00A265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r w:rsidR="00AD6030" w:rsidRPr="00A265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and a 30-second version </w:t>
      </w:r>
      <w:proofErr w:type="gramStart"/>
      <w:r w:rsidR="00115A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was</w:t>
      </w:r>
      <w:r w:rsidR="00AD6030" w:rsidRPr="00A265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distributed</w:t>
      </w:r>
      <w:proofErr w:type="gramEnd"/>
      <w:r w:rsidR="00AD6030" w:rsidRPr="00A265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online</w:t>
      </w:r>
      <w:r w:rsidR="00B62B2D" w:rsidRPr="00A265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r w:rsidR="000F643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The new campaign followed an earlier campaign</w:t>
      </w:r>
      <w:r w:rsidR="00437D8B" w:rsidRPr="00A265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("If you don't have Halos, they don't have Halos")</w:t>
      </w:r>
      <w:r w:rsidR="00BE23C8" w:rsidRPr="00A265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which centered </w:t>
      </w:r>
      <w:r w:rsidR="00115AB7" w:rsidRPr="00A265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on</w:t>
      </w:r>
      <w:r w:rsidR="00BE23C8" w:rsidRPr="00A265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AD6030" w:rsidRPr="00A265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urging parents</w:t>
      </w:r>
      <w:r w:rsidR="00BE23C8" w:rsidRPr="00A265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to restock Halos for children </w:t>
      </w:r>
      <w:r w:rsidR="00115AB7" w:rsidRPr="00A265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who had</w:t>
      </w:r>
      <w:r w:rsidR="00BE23C8" w:rsidRPr="00A265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turned sinister</w:t>
      </w:r>
      <w:r w:rsidR="00437D8B" w:rsidRPr="00A265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r w:rsidR="000F643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</w:t>
      </w:r>
      <w:r w:rsidR="00437D8B" w:rsidRPr="00A265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 included</w:t>
      </w:r>
      <w:r w:rsidR="00266968" w:rsidRPr="00A265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0F643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a </w:t>
      </w:r>
      <w:r w:rsidR="00266968" w:rsidRPr="00A265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subtle </w:t>
      </w:r>
      <w:r w:rsidR="000F643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reference to th</w:t>
      </w:r>
      <w:r w:rsidR="006B38C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e</w:t>
      </w:r>
      <w:r w:rsidR="000F643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1972 Godfather trilogy, when</w:t>
      </w:r>
      <w:r w:rsidR="00266968" w:rsidRPr="00A265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a kid </w:t>
      </w:r>
      <w:r w:rsidR="000F643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leaves</w:t>
      </w:r>
      <w:r w:rsidR="00BE23C8" w:rsidRPr="00A265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a stuffed-animal horse head in bed next to a dad. </w:t>
      </w:r>
      <w:r w:rsidR="00437D8B" w:rsidRPr="00A265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Both campaigns</w:t>
      </w:r>
      <w:r w:rsidR="005F0FA6" w:rsidRPr="00A265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included print, </w:t>
      </w:r>
      <w:r w:rsidR="00437D8B" w:rsidRPr="00A265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in-store</w:t>
      </w:r>
      <w:r w:rsidR="005F0FA6" w:rsidRPr="00A265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national</w:t>
      </w:r>
      <w:r w:rsidR="00266968" w:rsidRPr="00A265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(FSIs)</w:t>
      </w:r>
      <w:r w:rsidR="005F0FA6" w:rsidRPr="00A265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437D8B" w:rsidRPr="00A265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 additional</w:t>
      </w:r>
      <w:r w:rsidR="000F64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point-of-sale, as well as</w:t>
      </w:r>
      <w:r w:rsidR="005F0FA6" w:rsidRPr="00A265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digital marketing</w:t>
      </w:r>
      <w:r w:rsidR="000F64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materials</w:t>
      </w:r>
      <w:r w:rsidR="005F0FA6" w:rsidRPr="00A265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BA3EC2" w:rsidRPr="00A265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Since then, </w:t>
      </w:r>
      <w:r w:rsidR="00B3003C" w:rsidRPr="00A265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 Wonderful Company</w:t>
      </w:r>
      <w:r w:rsidR="00266968" w:rsidRPr="00A265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added </w:t>
      </w:r>
      <w:r w:rsidR="00BA3EC2" w:rsidRPr="00A265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influencer marketing</w:t>
      </w:r>
      <w:r w:rsidR="00266968" w:rsidRPr="00A265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to the mix</w:t>
      </w:r>
      <w:r w:rsidR="00BA3EC2" w:rsidRPr="00A265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B3003C" w:rsidRPr="00A265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 part of their “good choice, kid’ campaign they</w:t>
      </w:r>
      <w:r w:rsidR="00BA3EC2" w:rsidRPr="00A265E2">
        <w:rPr>
          <w:rFonts w:ascii="Times New Roman" w:hAnsi="Times New Roman" w:cs="Times New Roman"/>
          <w:color w:val="000000"/>
          <w:sz w:val="24"/>
          <w:szCs w:val="24"/>
        </w:rPr>
        <w:t xml:space="preserve"> launch</w:t>
      </w:r>
      <w:r w:rsidR="00B3003C" w:rsidRPr="00A265E2">
        <w:rPr>
          <w:rFonts w:ascii="Times New Roman" w:hAnsi="Times New Roman" w:cs="Times New Roman"/>
          <w:color w:val="000000"/>
          <w:sz w:val="24"/>
          <w:szCs w:val="24"/>
        </w:rPr>
        <w:t>ed a</w:t>
      </w:r>
      <w:r w:rsidR="00BA3EC2" w:rsidRPr="00A265E2">
        <w:rPr>
          <w:rFonts w:ascii="Times New Roman" w:hAnsi="Times New Roman" w:cs="Times New Roman"/>
          <w:color w:val="000000"/>
          <w:sz w:val="24"/>
          <w:szCs w:val="24"/>
        </w:rPr>
        <w:t xml:space="preserve"> five-episode animated series, “</w:t>
      </w:r>
      <w:hyperlink r:id="rId8" w:tgtFrame="_blank" w:history="1">
        <w:r w:rsidR="00BA3EC2" w:rsidRPr="00A265E2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Camp </w:t>
        </w:r>
        <w:proofErr w:type="spellStart"/>
        <w:r w:rsidR="00BA3EC2" w:rsidRPr="00A265E2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</w:rPr>
          <w:t>Halohead</w:t>
        </w:r>
        <w:proofErr w:type="spellEnd"/>
      </w:hyperlink>
      <w:r w:rsidR="00266968" w:rsidRPr="00A265E2">
        <w:rPr>
          <w:rFonts w:ascii="Times New Roman" w:hAnsi="Times New Roman" w:cs="Times New Roman"/>
          <w:color w:val="000000"/>
          <w:sz w:val="24"/>
          <w:szCs w:val="24"/>
        </w:rPr>
        <w:t>,” featuring two YouTube stars—</w:t>
      </w:r>
      <w:r w:rsidR="00BA3EC2" w:rsidRPr="00A265E2">
        <w:rPr>
          <w:rFonts w:ascii="Times New Roman" w:hAnsi="Times New Roman" w:cs="Times New Roman"/>
          <w:color w:val="000000"/>
          <w:sz w:val="24"/>
          <w:szCs w:val="24"/>
        </w:rPr>
        <w:t>eight-year-old Rya</w:t>
      </w:r>
      <w:r w:rsidR="00266968" w:rsidRPr="00A265E2">
        <w:rPr>
          <w:rFonts w:ascii="Times New Roman" w:hAnsi="Times New Roman" w:cs="Times New Roman"/>
          <w:color w:val="000000"/>
          <w:sz w:val="24"/>
          <w:szCs w:val="24"/>
        </w:rPr>
        <w:t>n of the YouTube channel “Ryan’s</w:t>
      </w:r>
      <w:r w:rsidR="00B3003C" w:rsidRPr="00A265E2">
        <w:rPr>
          <w:rFonts w:ascii="Times New Roman" w:hAnsi="Times New Roman" w:cs="Times New Roman"/>
          <w:color w:val="000000"/>
          <w:sz w:val="24"/>
          <w:szCs w:val="24"/>
        </w:rPr>
        <w:t xml:space="preserve"> World” and Evan</w:t>
      </w:r>
      <w:r w:rsidR="00BA3EC2" w:rsidRPr="00A265E2">
        <w:rPr>
          <w:rFonts w:ascii="Times New Roman" w:hAnsi="Times New Roman" w:cs="Times New Roman"/>
          <w:color w:val="000000"/>
          <w:sz w:val="24"/>
          <w:szCs w:val="24"/>
        </w:rPr>
        <w:t xml:space="preserve"> of “</w:t>
      </w:r>
      <w:proofErr w:type="spellStart"/>
      <w:r w:rsidR="00BA3EC2" w:rsidRPr="00A265E2">
        <w:rPr>
          <w:rFonts w:ascii="Times New Roman" w:hAnsi="Times New Roman" w:cs="Times New Roman"/>
          <w:color w:val="000000"/>
          <w:sz w:val="24"/>
          <w:szCs w:val="24"/>
        </w:rPr>
        <w:t>EvanTubeHD</w:t>
      </w:r>
      <w:proofErr w:type="spellEnd"/>
      <w:r w:rsidR="00BA3EC2" w:rsidRPr="00A265E2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266968" w:rsidRPr="00A265E2">
        <w:rPr>
          <w:rFonts w:ascii="Times New Roman" w:hAnsi="Times New Roman" w:cs="Times New Roman"/>
          <w:color w:val="000000"/>
          <w:sz w:val="24"/>
          <w:szCs w:val="24"/>
        </w:rPr>
        <w:t>, who is 13</w:t>
      </w:r>
      <w:r w:rsidR="00B3003C" w:rsidRPr="00A265E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66968" w:rsidRPr="00A265E2">
        <w:rPr>
          <w:rFonts w:ascii="Times New Roman" w:hAnsi="Times New Roman" w:cs="Times New Roman"/>
          <w:color w:val="000000"/>
          <w:sz w:val="24"/>
          <w:szCs w:val="24"/>
        </w:rPr>
        <w:t xml:space="preserve"> These two child stars</w:t>
      </w:r>
      <w:r w:rsidR="00B3003C" w:rsidRPr="00A265E2">
        <w:rPr>
          <w:rFonts w:ascii="Times New Roman" w:hAnsi="Times New Roman" w:cs="Times New Roman"/>
          <w:color w:val="000000"/>
          <w:sz w:val="24"/>
          <w:szCs w:val="24"/>
        </w:rPr>
        <w:t xml:space="preserve"> have over 29 million subscribers and billions of views</w:t>
      </w:r>
      <w:r w:rsidR="00266968" w:rsidRPr="00A265E2">
        <w:rPr>
          <w:rFonts w:ascii="Times New Roman" w:hAnsi="Times New Roman" w:cs="Times New Roman"/>
          <w:color w:val="000000"/>
          <w:sz w:val="24"/>
          <w:szCs w:val="24"/>
        </w:rPr>
        <w:t>, and the Wonderful Company hopes to capture their viewers</w:t>
      </w:r>
      <w:r w:rsidR="00B3003C" w:rsidRPr="00A265E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66968" w:rsidRPr="00A265E2"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  <w:r w:rsidR="00B3003C" w:rsidRPr="00A265E2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266968" w:rsidRPr="00A265E2">
        <w:rPr>
          <w:rFonts w:ascii="Times New Roman" w:hAnsi="Times New Roman" w:cs="Times New Roman"/>
          <w:color w:val="000000"/>
          <w:sz w:val="24"/>
          <w:szCs w:val="24"/>
        </w:rPr>
        <w:t xml:space="preserve">continue to </w:t>
      </w:r>
      <w:r w:rsidR="00B3003C" w:rsidRPr="00A265E2">
        <w:rPr>
          <w:rFonts w:ascii="Times New Roman" w:hAnsi="Times New Roman" w:cs="Times New Roman"/>
          <w:color w:val="000000"/>
          <w:sz w:val="24"/>
          <w:szCs w:val="24"/>
        </w:rPr>
        <w:t xml:space="preserve">reach out to parents, they </w:t>
      </w:r>
      <w:r w:rsidR="00B3003C" w:rsidRPr="00A265E2">
        <w:rPr>
          <w:rFonts w:ascii="Times New Roman" w:eastAsia="Times New Roman" w:hAnsi="Times New Roman" w:cs="Times New Roman"/>
          <w:color w:val="0A0A0A"/>
          <w:sz w:val="24"/>
          <w:szCs w:val="24"/>
        </w:rPr>
        <w:t>unveiled a new multimillion dollar integrated marketing campaign</w:t>
      </w:r>
      <w:r w:rsidR="000F643E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i</w:t>
      </w:r>
      <w:r w:rsidR="00B3003C" w:rsidRPr="00A265E2">
        <w:rPr>
          <w:rFonts w:ascii="Times New Roman" w:eastAsia="Times New Roman" w:hAnsi="Times New Roman" w:cs="Times New Roman"/>
          <w:color w:val="0A0A0A"/>
          <w:sz w:val="24"/>
          <w:szCs w:val="24"/>
        </w:rPr>
        <w:t>n 2019</w:t>
      </w:r>
      <w:r w:rsidR="000F643E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.  </w:t>
      </w:r>
      <w:r w:rsidR="00B3003C" w:rsidRPr="00A265E2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The </w:t>
      </w:r>
      <w:r w:rsidR="000F643E">
        <w:rPr>
          <w:rFonts w:ascii="Times New Roman" w:eastAsia="Times New Roman" w:hAnsi="Times New Roman" w:cs="Times New Roman"/>
          <w:color w:val="0A0A0A"/>
          <w:sz w:val="24"/>
          <w:szCs w:val="24"/>
        </w:rPr>
        <w:t>“</w:t>
      </w:r>
      <w:r w:rsidR="00B3003C" w:rsidRPr="00A265E2">
        <w:rPr>
          <w:rFonts w:ascii="Times New Roman" w:eastAsia="Times New Roman" w:hAnsi="Times New Roman" w:cs="Times New Roman"/>
          <w:color w:val="0A0A0A"/>
          <w:sz w:val="24"/>
          <w:szCs w:val="24"/>
        </w:rPr>
        <w:t>Checks</w:t>
      </w:r>
      <w:r w:rsidR="00266968" w:rsidRPr="00A265E2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-All-The-Boxes Box," encourages parents </w:t>
      </w:r>
      <w:r w:rsidR="00B3003C" w:rsidRPr="00A265E2">
        <w:rPr>
          <w:rFonts w:ascii="Times New Roman" w:eastAsia="Times New Roman" w:hAnsi="Times New Roman" w:cs="Times New Roman"/>
          <w:color w:val="0A0A0A"/>
          <w:sz w:val="24"/>
          <w:szCs w:val="24"/>
        </w:rPr>
        <w:t>to choose</w:t>
      </w:r>
      <w:r w:rsidR="00266968" w:rsidRPr="00A265E2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Halos when they are on </w:t>
      </w:r>
      <w:r w:rsidR="00B3003C" w:rsidRPr="00A265E2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snack duty. They teamed up with the </w:t>
      </w:r>
      <w:r w:rsidR="00B3003C" w:rsidRPr="00B3003C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Holderness Family, known for their annual "Christmas Jammies" viral music videos, </w:t>
      </w:r>
      <w:r w:rsidR="00B3003C" w:rsidRPr="00A265E2">
        <w:rPr>
          <w:rFonts w:ascii="Times New Roman" w:eastAsia="Times New Roman" w:hAnsi="Times New Roman" w:cs="Times New Roman"/>
          <w:color w:val="0A0A0A"/>
          <w:sz w:val="24"/>
          <w:szCs w:val="24"/>
        </w:rPr>
        <w:t>and created additional original content (</w:t>
      </w:r>
      <w:r w:rsidR="00B3003C" w:rsidRPr="00B3003C">
        <w:rPr>
          <w:rFonts w:ascii="Times New Roman" w:eastAsia="Times New Roman" w:hAnsi="Times New Roman" w:cs="Times New Roman"/>
          <w:color w:val="0A0A0A"/>
          <w:sz w:val="24"/>
          <w:szCs w:val="24"/>
        </w:rPr>
        <w:t>a</w:t>
      </w:r>
      <w:r w:rsidR="00266968" w:rsidRPr="00A265E2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new </w:t>
      </w:r>
      <w:r w:rsidR="00B3003C" w:rsidRPr="00A265E2">
        <w:rPr>
          <w:rFonts w:ascii="Times New Roman" w:eastAsia="Times New Roman" w:hAnsi="Times New Roman" w:cs="Times New Roman"/>
          <w:color w:val="0A0A0A"/>
          <w:sz w:val="24"/>
          <w:szCs w:val="24"/>
        </w:rPr>
        <w:t>song and music video called “Snack P</w:t>
      </w:r>
      <w:r w:rsidR="00B3003C" w:rsidRPr="000F643E">
        <w:rPr>
          <w:rFonts w:ascii="Times New Roman" w:eastAsia="Times New Roman" w:hAnsi="Times New Roman" w:cs="Times New Roman"/>
          <w:color w:val="0A0A0A"/>
          <w:sz w:val="24"/>
          <w:szCs w:val="24"/>
        </w:rPr>
        <w:t>anic Attack”)</w:t>
      </w:r>
      <w:r w:rsidR="00266968" w:rsidRPr="000F643E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. This humorous </w:t>
      </w:r>
      <w:r w:rsidR="00B3003C" w:rsidRPr="000F643E">
        <w:rPr>
          <w:rFonts w:ascii="Times New Roman" w:eastAsia="Times New Roman" w:hAnsi="Times New Roman" w:cs="Times New Roman"/>
          <w:color w:val="0A0A0A"/>
          <w:sz w:val="24"/>
          <w:szCs w:val="24"/>
        </w:rPr>
        <w:t>solution to snack duty anxiety</w:t>
      </w:r>
      <w:r w:rsidR="00266968" w:rsidRPr="000F643E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proofErr w:type="gramStart"/>
      <w:r w:rsidR="00266968" w:rsidRPr="000F643E">
        <w:rPr>
          <w:rFonts w:ascii="Times New Roman" w:eastAsia="Times New Roman" w:hAnsi="Times New Roman" w:cs="Times New Roman"/>
          <w:color w:val="0A0A0A"/>
          <w:sz w:val="24"/>
          <w:szCs w:val="24"/>
        </w:rPr>
        <w:t>was posted</w:t>
      </w:r>
      <w:proofErr w:type="gramEnd"/>
      <w:r w:rsidR="00266968" w:rsidRPr="000F643E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by the Holderness family </w:t>
      </w:r>
      <w:r w:rsidR="00B3003C" w:rsidRPr="00B3003C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across </w:t>
      </w:r>
      <w:r>
        <w:rPr>
          <w:rFonts w:ascii="Times New Roman" w:eastAsia="Times New Roman" w:hAnsi="Times New Roman" w:cs="Times New Roman"/>
          <w:color w:val="0A0A0A"/>
          <w:sz w:val="24"/>
          <w:szCs w:val="24"/>
        </w:rPr>
        <w:t>their</w:t>
      </w:r>
      <w:r w:rsidR="00B3003C" w:rsidRPr="000F643E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r w:rsidR="00B3003C" w:rsidRPr="00B3003C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Facebook, </w:t>
      </w:r>
      <w:r w:rsidR="00B3003C" w:rsidRPr="000F643E">
        <w:rPr>
          <w:rFonts w:ascii="Times New Roman" w:eastAsia="Times New Roman" w:hAnsi="Times New Roman" w:cs="Times New Roman"/>
          <w:color w:val="0A0A0A"/>
          <w:sz w:val="24"/>
          <w:szCs w:val="24"/>
        </w:rPr>
        <w:t>Instagram and Yo</w:t>
      </w:r>
      <w:r w:rsidR="00266968" w:rsidRPr="000F643E">
        <w:rPr>
          <w:rFonts w:ascii="Times New Roman" w:eastAsia="Times New Roman" w:hAnsi="Times New Roman" w:cs="Times New Roman"/>
          <w:color w:val="0A0A0A"/>
          <w:sz w:val="24"/>
          <w:szCs w:val="24"/>
        </w:rPr>
        <w:t>uTube channels and once more</w:t>
      </w:r>
      <w:r w:rsidR="00B3003C" w:rsidRPr="000F643E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includes </w:t>
      </w:r>
      <w:r w:rsidR="00B3003C" w:rsidRPr="00B3003C">
        <w:rPr>
          <w:rFonts w:ascii="Times New Roman" w:eastAsia="Times New Roman" w:hAnsi="Times New Roman" w:cs="Times New Roman"/>
          <w:color w:val="0A0A0A"/>
          <w:sz w:val="24"/>
          <w:szCs w:val="24"/>
        </w:rPr>
        <w:t>in-store national</w:t>
      </w:r>
      <w:r w:rsidR="00266968" w:rsidRPr="000F643E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r w:rsidR="00B3003C" w:rsidRPr="00B3003C">
        <w:rPr>
          <w:rFonts w:ascii="Times New Roman" w:eastAsia="Times New Roman" w:hAnsi="Times New Roman" w:cs="Times New Roman"/>
          <w:color w:val="0A0A0A"/>
          <w:sz w:val="24"/>
          <w:szCs w:val="24"/>
        </w:rPr>
        <w:t>FSIs</w:t>
      </w:r>
      <w:r w:rsidR="00AD6030" w:rsidRPr="000F643E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and store displays</w:t>
      </w:r>
      <w:r w:rsidR="00B3003C" w:rsidRPr="00B3003C">
        <w:rPr>
          <w:rFonts w:ascii="Times New Roman" w:eastAsia="Times New Roman" w:hAnsi="Times New Roman" w:cs="Times New Roman"/>
          <w:color w:val="0A0A0A"/>
          <w:sz w:val="24"/>
          <w:szCs w:val="24"/>
        </w:rPr>
        <w:t>, social media ads, digital integrations with event pla</w:t>
      </w:r>
      <w:r w:rsidR="00AD6030" w:rsidRPr="000F643E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nning sites and consumer emails to </w:t>
      </w:r>
      <w:r w:rsidR="00266968" w:rsidRPr="000F643E">
        <w:rPr>
          <w:rFonts w:ascii="Times New Roman" w:eastAsia="Times New Roman" w:hAnsi="Times New Roman" w:cs="Times New Roman"/>
          <w:color w:val="0A0A0A"/>
          <w:sz w:val="24"/>
          <w:szCs w:val="24"/>
        </w:rPr>
        <w:t>promote Halos as the</w:t>
      </w:r>
      <w:r w:rsidR="00AD6030" w:rsidRPr="000F643E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“perfect snack”.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Michael</w:t>
      </w:r>
      <w:r w:rsidR="00BE23C8" w:rsidRPr="000F643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BE23C8" w:rsidRPr="000F643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Perdig</w:t>
      </w:r>
      <w:r w:rsidR="003E4756" w:rsidRPr="000F643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ao</w:t>
      </w:r>
      <w:proofErr w:type="spellEnd"/>
      <w:r w:rsidR="003E4756" w:rsidRPr="000F643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president of the Wonderful C</w:t>
      </w:r>
      <w:r w:rsidR="00BE23C8" w:rsidRPr="000F643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ompany said</w:t>
      </w:r>
      <w:r w:rsidR="00A265E2" w:rsidRPr="000F643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that their </w:t>
      </w:r>
      <w:r w:rsidR="00DE0A7C" w:rsidRPr="000F643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consistent </w:t>
      </w:r>
      <w:r w:rsidR="00A265E2" w:rsidRPr="000F643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marketing efforts</w:t>
      </w:r>
      <w:r w:rsidR="00BE23C8" w:rsidRPr="000F643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helped generate awareness and </w:t>
      </w:r>
      <w:r w:rsidR="00BE23D0" w:rsidRPr="000F643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allowed them to</w:t>
      </w:r>
      <w:r w:rsidR="00BE23C8" w:rsidRPr="000F643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b</w:t>
      </w:r>
      <w:r w:rsidR="00BE23D0" w:rsidRPr="000F643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ecome the No. 1 </w:t>
      </w:r>
      <w:r w:rsidR="0057403A" w:rsidRPr="000F643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mandarin </w:t>
      </w:r>
      <w:r w:rsidR="00BE23D0" w:rsidRPr="000F643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brand. They </w:t>
      </w:r>
      <w:r w:rsidR="000F643E" w:rsidRPr="000F643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have also</w:t>
      </w:r>
      <w:r w:rsidR="007D35D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began to</w:t>
      </w:r>
      <w:r w:rsidR="00BE23D0" w:rsidRPr="000F643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expand</w:t>
      </w:r>
      <w:r w:rsidR="000F643E" w:rsidRPr="000F643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their focus beyond</w:t>
      </w:r>
      <w:r w:rsidR="00BE23D0" w:rsidRPr="000F643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citrus</w:t>
      </w:r>
      <w:r w:rsidR="000F643E" w:rsidRPr="000F643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fruit as direct competition</w:t>
      </w:r>
      <w:r w:rsidR="00BE23D0" w:rsidRPr="000F643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7F2813" w:rsidRPr="00BE23C8" w:rsidRDefault="007F2813" w:rsidP="007F2813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Media </w:t>
      </w:r>
      <w:r w:rsidRPr="00BE23C8">
        <w:rPr>
          <w:color w:val="000000" w:themeColor="text1"/>
          <w:u w:val="single"/>
        </w:rPr>
        <w:t>Reference</w:t>
      </w:r>
      <w:r>
        <w:rPr>
          <w:color w:val="000000" w:themeColor="text1"/>
          <w:u w:val="single"/>
        </w:rPr>
        <w:t>s</w:t>
      </w:r>
      <w:r w:rsidRPr="00BE23C8">
        <w:rPr>
          <w:color w:val="000000" w:themeColor="text1"/>
          <w:u w:val="single"/>
        </w:rPr>
        <w:t>:</w:t>
      </w:r>
    </w:p>
    <w:p w:rsidR="007F2813" w:rsidRPr="00675BDE" w:rsidRDefault="007F2813" w:rsidP="007F2813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color w:val="000000" w:themeColor="text1"/>
        </w:rPr>
      </w:pPr>
      <w:r w:rsidRPr="00675BDE">
        <w:rPr>
          <w:color w:val="000000" w:themeColor="text1"/>
        </w:rPr>
        <w:t>Jordan, Miriam (2012, July 13). The big war over a small fruit.</w:t>
      </w:r>
      <w:r w:rsidRPr="00675BDE">
        <w:rPr>
          <w:rStyle w:val="apple-converted-space"/>
          <w:color w:val="000000" w:themeColor="text1"/>
        </w:rPr>
        <w:t> </w:t>
      </w:r>
      <w:r w:rsidRPr="00675BDE">
        <w:rPr>
          <w:rStyle w:val="Emphasis"/>
          <w:color w:val="000000" w:themeColor="text1"/>
          <w:bdr w:val="none" w:sz="0" w:space="0" w:color="auto" w:frame="1"/>
        </w:rPr>
        <w:t>The Wall Street Journal</w:t>
      </w:r>
      <w:r w:rsidRPr="00675BDE">
        <w:rPr>
          <w:color w:val="000000" w:themeColor="text1"/>
        </w:rPr>
        <w:t>.</w:t>
      </w:r>
      <w:r w:rsidRPr="00675BDE">
        <w:rPr>
          <w:rStyle w:val="apple-converted-space"/>
          <w:color w:val="000000" w:themeColor="text1"/>
        </w:rPr>
        <w:t> </w:t>
      </w:r>
    </w:p>
    <w:p w:rsidR="007F2813" w:rsidRPr="00675BDE" w:rsidRDefault="007F2813" w:rsidP="007F2813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color w:val="000000" w:themeColor="text1"/>
        </w:rPr>
      </w:pPr>
      <w:r w:rsidRPr="00675BDE">
        <w:rPr>
          <w:color w:val="000000" w:themeColor="text1"/>
        </w:rPr>
        <w:t xml:space="preserve">Emily </w:t>
      </w:r>
      <w:proofErr w:type="spellStart"/>
      <w:r w:rsidRPr="00675BDE">
        <w:rPr>
          <w:color w:val="000000" w:themeColor="text1"/>
        </w:rPr>
        <w:t>Dwass</w:t>
      </w:r>
      <w:proofErr w:type="spellEnd"/>
      <w:r w:rsidRPr="00675BDE">
        <w:rPr>
          <w:color w:val="000000" w:themeColor="text1"/>
        </w:rPr>
        <w:t xml:space="preserve"> (2013, April 11). Cuties: Not-so-cute disclaimer in TV Ad. </w:t>
      </w:r>
      <w:r w:rsidRPr="00675BDE">
        <w:rPr>
          <w:i/>
          <w:color w:val="000000" w:themeColor="text1"/>
        </w:rPr>
        <w:t>LA weekly.</w:t>
      </w:r>
      <w:r w:rsidRPr="00675BDE">
        <w:rPr>
          <w:color w:val="000000" w:themeColor="text1"/>
        </w:rPr>
        <w:t xml:space="preserve">  </w:t>
      </w:r>
    </w:p>
    <w:p w:rsidR="007F2813" w:rsidRPr="00675BDE" w:rsidRDefault="007F2813" w:rsidP="007F2813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i/>
          <w:color w:val="000000" w:themeColor="text1"/>
        </w:rPr>
      </w:pPr>
      <w:proofErr w:type="spellStart"/>
      <w:r w:rsidRPr="00675BDE">
        <w:rPr>
          <w:color w:val="000000" w:themeColor="text1"/>
        </w:rPr>
        <w:t>Kristan</w:t>
      </w:r>
      <w:proofErr w:type="spellEnd"/>
      <w:r w:rsidRPr="00675BDE">
        <w:rPr>
          <w:color w:val="000000" w:themeColor="text1"/>
        </w:rPr>
        <w:t xml:space="preserve"> Lawson (2014, </w:t>
      </w:r>
      <w:proofErr w:type="gramStart"/>
      <w:r w:rsidRPr="00675BDE">
        <w:rPr>
          <w:color w:val="000000" w:themeColor="text1"/>
        </w:rPr>
        <w:t>July,</w:t>
      </w:r>
      <w:proofErr w:type="gramEnd"/>
      <w:r w:rsidRPr="00675BDE">
        <w:rPr>
          <w:color w:val="000000" w:themeColor="text1"/>
        </w:rPr>
        <w:t xml:space="preserve"> 8). </w:t>
      </w:r>
      <w:r w:rsidRPr="00675BDE">
        <w:rPr>
          <w:bCs/>
          <w:color w:val="000000" w:themeColor="text1"/>
        </w:rPr>
        <w:t xml:space="preserve">Cuties, Pixies, </w:t>
      </w:r>
      <w:proofErr w:type="spellStart"/>
      <w:r w:rsidRPr="00675BDE">
        <w:rPr>
          <w:bCs/>
          <w:color w:val="000000" w:themeColor="text1"/>
        </w:rPr>
        <w:t>Delites</w:t>
      </w:r>
      <w:proofErr w:type="spellEnd"/>
      <w:r w:rsidRPr="00675BDE">
        <w:rPr>
          <w:bCs/>
          <w:color w:val="000000" w:themeColor="text1"/>
        </w:rPr>
        <w:t>: How Marketing Rebranded a Fruit</w:t>
      </w:r>
      <w:r w:rsidRPr="00675BDE">
        <w:rPr>
          <w:color w:val="000000" w:themeColor="text1"/>
        </w:rPr>
        <w:t xml:space="preserve">. </w:t>
      </w:r>
      <w:r w:rsidRPr="00675BDE">
        <w:rPr>
          <w:i/>
          <w:color w:val="000000" w:themeColor="text1"/>
        </w:rPr>
        <w:t>The Modern Farmer.</w:t>
      </w:r>
    </w:p>
    <w:p w:rsidR="007F2813" w:rsidRPr="00675BDE" w:rsidRDefault="007F2813" w:rsidP="007F2813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i/>
          <w:color w:val="000000" w:themeColor="text1"/>
        </w:rPr>
      </w:pPr>
      <w:r w:rsidRPr="00675BDE">
        <w:rPr>
          <w:color w:val="000000" w:themeColor="text1"/>
        </w:rPr>
        <w:t xml:space="preserve">Mike </w:t>
      </w:r>
      <w:proofErr w:type="spellStart"/>
      <w:r w:rsidRPr="00675BDE">
        <w:rPr>
          <w:color w:val="000000" w:themeColor="text1"/>
        </w:rPr>
        <w:t>Hornick</w:t>
      </w:r>
      <w:proofErr w:type="spellEnd"/>
      <w:r w:rsidRPr="00675BDE">
        <w:rPr>
          <w:i/>
          <w:color w:val="000000" w:themeColor="text1"/>
        </w:rPr>
        <w:t xml:space="preserve"> </w:t>
      </w:r>
      <w:r w:rsidRPr="00675BDE">
        <w:rPr>
          <w:color w:val="000000" w:themeColor="text1"/>
        </w:rPr>
        <w:t xml:space="preserve">(2016, October 31). Wonderful Halos ads celebrate good choices. </w:t>
      </w:r>
      <w:r w:rsidRPr="00675BDE">
        <w:rPr>
          <w:i/>
          <w:color w:val="000000" w:themeColor="text1"/>
        </w:rPr>
        <w:t>The Packer.</w:t>
      </w:r>
    </w:p>
    <w:p w:rsidR="007F2813" w:rsidRDefault="007F2813" w:rsidP="007F2813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bCs/>
          <w:i/>
          <w:color w:val="111111"/>
        </w:rPr>
      </w:pPr>
      <w:r w:rsidRPr="00675BDE">
        <w:rPr>
          <w:bCs/>
          <w:color w:val="111111"/>
        </w:rPr>
        <w:t xml:space="preserve">Jessica </w:t>
      </w:r>
      <w:proofErr w:type="spellStart"/>
      <w:r w:rsidRPr="00675BDE">
        <w:rPr>
          <w:bCs/>
          <w:color w:val="111111"/>
        </w:rPr>
        <w:t>Wohl</w:t>
      </w:r>
      <w:proofErr w:type="spellEnd"/>
      <w:r w:rsidRPr="00675BDE">
        <w:rPr>
          <w:bCs/>
          <w:color w:val="111111"/>
        </w:rPr>
        <w:t xml:space="preserve"> (2016, </w:t>
      </w:r>
      <w:r w:rsidRPr="00675BDE">
        <w:rPr>
          <w:color w:val="000000" w:themeColor="text1"/>
        </w:rPr>
        <w:t>October 31</w:t>
      </w:r>
      <w:r w:rsidRPr="00675BDE">
        <w:rPr>
          <w:bCs/>
          <w:color w:val="111111"/>
        </w:rPr>
        <w:t xml:space="preserve">) </w:t>
      </w:r>
      <w:hyperlink r:id="rId9" w:tooltip="See the Spot: Wonderfully Creepy Dolls Help Sell Wonderful Halos Mandarin Oranges" w:history="1">
        <w:r w:rsidRPr="00675BDE">
          <w:rPr>
            <w:rStyle w:val="Hyperlink"/>
            <w:bCs/>
            <w:color w:val="111111"/>
            <w:u w:val="none"/>
          </w:rPr>
          <w:t>See the Spot: Wonderfully Creepy Dolls Help Sell Wonderful Halos Mandarin Oranges</w:t>
        </w:r>
      </w:hyperlink>
      <w:r w:rsidRPr="00675BDE">
        <w:rPr>
          <w:bCs/>
          <w:color w:val="111111"/>
        </w:rPr>
        <w:t xml:space="preserve">. </w:t>
      </w:r>
      <w:r w:rsidRPr="00675BDE">
        <w:rPr>
          <w:bCs/>
          <w:i/>
          <w:color w:val="111111"/>
        </w:rPr>
        <w:t>Advertising Age.</w:t>
      </w:r>
    </w:p>
    <w:p w:rsidR="007F2813" w:rsidRPr="00675BDE" w:rsidRDefault="007F2813" w:rsidP="007F2813">
      <w:pPr>
        <w:pStyle w:val="NormalWeb"/>
        <w:shd w:val="clear" w:color="auto" w:fill="FFFFFF"/>
        <w:spacing w:after="120"/>
        <w:textAlignment w:val="baseline"/>
        <w:rPr>
          <w:bCs/>
          <w:i/>
          <w:color w:val="111111"/>
        </w:rPr>
      </w:pPr>
      <w:r w:rsidRPr="00DE0A7C">
        <w:rPr>
          <w:bCs/>
          <w:color w:val="111111"/>
        </w:rPr>
        <w:t>Tom Karst (2018, October 30). Cuties partnership with Disney to bring big exposure</w:t>
      </w:r>
      <w:r>
        <w:rPr>
          <w:bCs/>
          <w:i/>
          <w:color w:val="111111"/>
        </w:rPr>
        <w:t>. The Packer</w:t>
      </w:r>
    </w:p>
    <w:p w:rsidR="007F2813" w:rsidRPr="00675BDE" w:rsidRDefault="0068720E" w:rsidP="007F2813">
      <w:pPr>
        <w:spacing w:after="120" w:line="240" w:lineRule="auto"/>
        <w:textAlignment w:val="baseline"/>
        <w:rPr>
          <w:rFonts w:ascii="Times New Roman" w:hAnsi="Times New Roman" w:cs="Times New Roman"/>
          <w:bCs/>
          <w:i/>
          <w:color w:val="111111"/>
          <w:sz w:val="24"/>
          <w:szCs w:val="24"/>
        </w:rPr>
      </w:pPr>
      <w:hyperlink r:id="rId10" w:history="1">
        <w:r w:rsidR="007F2813" w:rsidRPr="00675BDE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Dan </w:t>
        </w:r>
        <w:proofErr w:type="spellStart"/>
        <w:r w:rsidR="007F2813" w:rsidRPr="00675BDE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</w:rPr>
          <w:t>Whateley</w:t>
        </w:r>
        <w:proofErr w:type="spellEnd"/>
      </w:hyperlink>
      <w:r w:rsidR="007F2813" w:rsidRPr="003527F8">
        <w:rPr>
          <w:rStyle w:val="author-nam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r w:rsidR="007F2813" w:rsidRPr="00675BDE">
        <w:rPr>
          <w:rFonts w:ascii="Times New Roman" w:hAnsi="Times New Roman" w:cs="Times New Roman"/>
          <w:color w:val="000000"/>
          <w:sz w:val="24"/>
          <w:szCs w:val="24"/>
        </w:rPr>
        <w:t>2019, November 19). Cit</w:t>
      </w:r>
      <w:r w:rsidR="007F2813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7F2813" w:rsidRPr="00675BDE">
        <w:rPr>
          <w:rFonts w:ascii="Times New Roman" w:hAnsi="Times New Roman" w:cs="Times New Roman"/>
          <w:color w:val="000000"/>
          <w:sz w:val="24"/>
          <w:szCs w:val="24"/>
        </w:rPr>
        <w:t xml:space="preserve">us Brand Wonderful Halos Launches New Animated Series on YouTube. </w:t>
      </w:r>
      <w:r w:rsidR="007F2813" w:rsidRPr="00675BDE">
        <w:rPr>
          <w:rFonts w:ascii="Times New Roman" w:hAnsi="Times New Roman" w:cs="Times New Roman"/>
          <w:bCs/>
          <w:i/>
          <w:color w:val="111111"/>
          <w:sz w:val="24"/>
          <w:szCs w:val="24"/>
        </w:rPr>
        <w:t>Advertising Age.</w:t>
      </w:r>
    </w:p>
    <w:p w:rsidR="007F2813" w:rsidRPr="00675BDE" w:rsidRDefault="007F2813" w:rsidP="007F2813">
      <w:pPr>
        <w:spacing w:after="12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75BDE">
        <w:rPr>
          <w:rFonts w:ascii="Times New Roman" w:hAnsi="Times New Roman" w:cs="Times New Roman"/>
          <w:color w:val="101316"/>
          <w:sz w:val="24"/>
          <w:szCs w:val="24"/>
          <w:shd w:val="clear" w:color="auto" w:fill="FFFFFF"/>
        </w:rPr>
        <w:t xml:space="preserve">Erica </w:t>
      </w:r>
      <w:proofErr w:type="spellStart"/>
      <w:r w:rsidRPr="00675BDE">
        <w:rPr>
          <w:rFonts w:ascii="Times New Roman" w:hAnsi="Times New Roman" w:cs="Times New Roman"/>
          <w:color w:val="101316"/>
          <w:sz w:val="24"/>
          <w:szCs w:val="24"/>
          <w:shd w:val="clear" w:color="auto" w:fill="FFFFFF"/>
        </w:rPr>
        <w:t>Sweeney</w:t>
      </w:r>
      <w:r w:rsidRPr="00675BDE">
        <w:rPr>
          <w:rFonts w:ascii="Times New Roman" w:hAnsi="Times New Roman" w:cs="Times New Roman"/>
          <w:color w:val="000000"/>
          <w:sz w:val="24"/>
          <w:szCs w:val="24"/>
        </w:rPr>
        <w:t>Brief</w:t>
      </w:r>
      <w:proofErr w:type="spellEnd"/>
      <w:r w:rsidRPr="00675BD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675BDE">
        <w:rPr>
          <w:rFonts w:ascii="Times New Roman" w:hAnsi="Times New Roman" w:cs="Times New Roman"/>
          <w:color w:val="101316"/>
          <w:sz w:val="24"/>
          <w:szCs w:val="24"/>
          <w:shd w:val="clear" w:color="auto" w:fill="FFFFFF"/>
        </w:rPr>
        <w:t xml:space="preserve">2019, </w:t>
      </w:r>
      <w:r>
        <w:rPr>
          <w:rFonts w:ascii="Times New Roman" w:hAnsi="Times New Roman" w:cs="Times New Roman"/>
          <w:color w:val="101316"/>
          <w:sz w:val="24"/>
          <w:szCs w:val="24"/>
          <w:shd w:val="clear" w:color="auto" w:fill="FFFFFF"/>
        </w:rPr>
        <w:t>February</w:t>
      </w:r>
      <w:r w:rsidRPr="00675BDE">
        <w:rPr>
          <w:rFonts w:ascii="Times New Roman" w:hAnsi="Times New Roman" w:cs="Times New Roman"/>
          <w:color w:val="101316"/>
          <w:sz w:val="24"/>
          <w:szCs w:val="24"/>
          <w:shd w:val="clear" w:color="auto" w:fill="FFFFFF"/>
        </w:rPr>
        <w:t xml:space="preserve"> 13)</w:t>
      </w:r>
      <w:r w:rsidRPr="00675BDE">
        <w:rPr>
          <w:rFonts w:ascii="Times New Roman" w:hAnsi="Times New Roman" w:cs="Times New Roman"/>
          <w:color w:val="000000"/>
          <w:sz w:val="24"/>
          <w:szCs w:val="24"/>
        </w:rPr>
        <w:t xml:space="preserve"> Wonderful Halos taps influencers for funny music video about 'snack duty'. </w:t>
      </w:r>
      <w:r w:rsidRPr="00675BDE">
        <w:rPr>
          <w:rFonts w:ascii="Times New Roman" w:hAnsi="Times New Roman" w:cs="Times New Roman"/>
          <w:i/>
          <w:color w:val="000000"/>
          <w:sz w:val="24"/>
          <w:szCs w:val="24"/>
        </w:rPr>
        <w:t>Marketing Dive</w:t>
      </w:r>
    </w:p>
    <w:p w:rsidR="004E6C42" w:rsidRDefault="004E6C42" w:rsidP="005F0FA6">
      <w:pPr>
        <w:pStyle w:val="NormalWeb"/>
        <w:shd w:val="clear" w:color="auto" w:fill="FFFFFF"/>
        <w:spacing w:before="0" w:beforeAutospacing="0" w:after="120" w:afterAutospacing="0"/>
        <w:rPr>
          <w:color w:val="111111"/>
          <w:u w:val="single"/>
          <w:shd w:val="clear" w:color="auto" w:fill="FFFFFF"/>
        </w:rPr>
      </w:pPr>
    </w:p>
    <w:p w:rsidR="007D35D6" w:rsidRPr="00195729" w:rsidRDefault="007D35D6" w:rsidP="007D35D6">
      <w:pPr>
        <w:pStyle w:val="NormalWeb"/>
        <w:shd w:val="clear" w:color="auto" w:fill="FFFFFF"/>
        <w:spacing w:before="0" w:beforeAutospacing="0" w:after="120" w:afterAutospacing="0"/>
        <w:rPr>
          <w:color w:val="111111"/>
          <w:u w:val="single"/>
          <w:shd w:val="clear" w:color="auto" w:fill="FFFFFF"/>
        </w:rPr>
      </w:pPr>
      <w:r>
        <w:rPr>
          <w:color w:val="111111"/>
          <w:u w:val="single"/>
          <w:shd w:val="clear" w:color="auto" w:fill="FFFFFF"/>
        </w:rPr>
        <w:t xml:space="preserve">Additional Teaching </w:t>
      </w:r>
      <w:r w:rsidRPr="00195729">
        <w:rPr>
          <w:color w:val="111111"/>
          <w:u w:val="single"/>
          <w:shd w:val="clear" w:color="auto" w:fill="FFFFFF"/>
        </w:rPr>
        <w:t>Material</w:t>
      </w:r>
      <w:r>
        <w:rPr>
          <w:color w:val="111111"/>
          <w:u w:val="single"/>
          <w:shd w:val="clear" w:color="auto" w:fill="FFFFFF"/>
        </w:rPr>
        <w:t xml:space="preserve"> (Videos)</w:t>
      </w:r>
      <w:r w:rsidRPr="00195729">
        <w:rPr>
          <w:color w:val="111111"/>
          <w:u w:val="single"/>
          <w:shd w:val="clear" w:color="auto" w:fill="FFFFFF"/>
        </w:rPr>
        <w:t>:</w:t>
      </w:r>
    </w:p>
    <w:p w:rsidR="00675BDE" w:rsidRDefault="002A525F" w:rsidP="007F2813">
      <w:pPr>
        <w:pStyle w:val="NormalWeb"/>
        <w:shd w:val="clear" w:color="auto" w:fill="FFFFFF"/>
        <w:spacing w:before="0" w:beforeAutospacing="0" w:after="120" w:afterAutospacing="0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lastRenderedPageBreak/>
        <w:t xml:space="preserve">Sun Pacific </w:t>
      </w:r>
      <w:r w:rsidR="008B37E3">
        <w:rPr>
          <w:color w:val="111111"/>
          <w:shd w:val="clear" w:color="auto" w:fill="FFFFFF"/>
        </w:rPr>
        <w:t>Cuties “Kids hate seeds” TV C</w:t>
      </w:r>
      <w:bookmarkStart w:id="0" w:name="_GoBack"/>
      <w:bookmarkEnd w:id="0"/>
      <w:r w:rsidR="00BA3EC2">
        <w:rPr>
          <w:color w:val="111111"/>
          <w:shd w:val="clear" w:color="auto" w:fill="FFFFFF"/>
        </w:rPr>
        <w:t>ommercial</w:t>
      </w:r>
      <w:r>
        <w:rPr>
          <w:color w:val="111111"/>
          <w:shd w:val="clear" w:color="auto" w:fill="FFFFFF"/>
        </w:rPr>
        <w:t xml:space="preserve"> (last aired 2013), Available at:  </w:t>
      </w:r>
      <w:hyperlink r:id="rId11" w:history="1">
        <w:r w:rsidR="00115AB7" w:rsidRPr="00EC7E09">
          <w:rPr>
            <w:rStyle w:val="Hyperlink"/>
            <w:shd w:val="clear" w:color="auto" w:fill="FFFFFF"/>
          </w:rPr>
          <w:t>https://video.ucdavis.edu/media/Sun+Pacific+Cuties+%22Kids+hate+seeds%22++TV+Commercial/0_ev3hs7sh</w:t>
        </w:r>
      </w:hyperlink>
      <w:r w:rsidR="00115AB7">
        <w:rPr>
          <w:color w:val="111111"/>
          <w:shd w:val="clear" w:color="auto" w:fill="FFFFFF"/>
        </w:rPr>
        <w:t xml:space="preserve"> </w:t>
      </w:r>
    </w:p>
    <w:p w:rsidR="00BA3EC2" w:rsidRPr="00540820" w:rsidRDefault="002A525F" w:rsidP="007F2813">
      <w:pPr>
        <w:pStyle w:val="NormalWeb"/>
        <w:shd w:val="clear" w:color="auto" w:fill="FFFFFF"/>
        <w:spacing w:before="0" w:beforeAutospacing="0" w:after="120" w:afterAutospacing="0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Sun Pacific </w:t>
      </w:r>
      <w:r w:rsidR="00675BDE">
        <w:rPr>
          <w:color w:val="111111"/>
          <w:shd w:val="clear" w:color="auto" w:fill="FFFFFF"/>
        </w:rPr>
        <w:t xml:space="preserve">Cuties </w:t>
      </w:r>
      <w:r w:rsidR="00540820">
        <w:rPr>
          <w:color w:val="111111"/>
          <w:shd w:val="clear" w:color="auto" w:fill="FFFFFF"/>
        </w:rPr>
        <w:t>“</w:t>
      </w:r>
      <w:r w:rsidR="00540820">
        <w:rPr>
          <w:color w:val="000000" w:themeColor="text1"/>
          <w:spacing w:val="2"/>
          <w:shd w:val="clear" w:color="auto" w:fill="FFFFFF"/>
        </w:rPr>
        <w:t>Wel</w:t>
      </w:r>
      <w:r w:rsidR="00540820" w:rsidRPr="00F81D1E">
        <w:rPr>
          <w:color w:val="000000" w:themeColor="text1"/>
          <w:spacing w:val="2"/>
          <w:shd w:val="clear" w:color="auto" w:fill="FFFFFF"/>
        </w:rPr>
        <w:t>come to Cuties Country</w:t>
      </w:r>
      <w:r w:rsidR="00540820">
        <w:rPr>
          <w:color w:val="000000" w:themeColor="text1"/>
          <w:spacing w:val="2"/>
          <w:shd w:val="clear" w:color="auto" w:fill="FFFFFF"/>
        </w:rPr>
        <w:t>”</w:t>
      </w:r>
      <w:r>
        <w:rPr>
          <w:color w:val="000000" w:themeColor="text1"/>
          <w:spacing w:val="2"/>
          <w:shd w:val="clear" w:color="auto" w:fill="FFFFFF"/>
        </w:rPr>
        <w:t xml:space="preserve"> </w:t>
      </w:r>
      <w:r>
        <w:rPr>
          <w:color w:val="111111"/>
          <w:shd w:val="clear" w:color="auto" w:fill="FFFFFF"/>
        </w:rPr>
        <w:t>Online Co</w:t>
      </w:r>
      <w:r w:rsidR="007F2813">
        <w:rPr>
          <w:color w:val="111111"/>
          <w:shd w:val="clear" w:color="auto" w:fill="FFFFFF"/>
        </w:rPr>
        <w:t>mmercial</w:t>
      </w:r>
      <w:r>
        <w:rPr>
          <w:color w:val="111111"/>
          <w:shd w:val="clear" w:color="auto" w:fill="FFFFFF"/>
        </w:rPr>
        <w:t xml:space="preserve"> (2017), </w:t>
      </w:r>
      <w:r>
        <w:rPr>
          <w:color w:val="000000" w:themeColor="text1"/>
          <w:spacing w:val="2"/>
          <w:shd w:val="clear" w:color="auto" w:fill="FFFFFF"/>
        </w:rPr>
        <w:t>Available</w:t>
      </w:r>
      <w:r w:rsidR="004978FA">
        <w:rPr>
          <w:color w:val="000000" w:themeColor="text1"/>
          <w:spacing w:val="2"/>
          <w:shd w:val="clear" w:color="auto" w:fill="FFFFFF"/>
        </w:rPr>
        <w:t xml:space="preserve"> at:</w:t>
      </w:r>
      <w:r w:rsidR="00540820">
        <w:rPr>
          <w:color w:val="000000" w:themeColor="text1"/>
          <w:spacing w:val="2"/>
          <w:shd w:val="clear" w:color="auto" w:fill="FFFFFF"/>
        </w:rPr>
        <w:t xml:space="preserve"> </w:t>
      </w:r>
      <w:hyperlink r:id="rId12" w:history="1">
        <w:r w:rsidR="00540820">
          <w:rPr>
            <w:rStyle w:val="Hyperlink"/>
          </w:rPr>
          <w:t>https://cutiescitrus.com/our-story/</w:t>
        </w:r>
      </w:hyperlink>
    </w:p>
    <w:p w:rsidR="002A525F" w:rsidRDefault="002A525F" w:rsidP="007F2813">
      <w:pPr>
        <w:pStyle w:val="NormalWeb"/>
        <w:shd w:val="clear" w:color="auto" w:fill="FFFFFF"/>
        <w:spacing w:before="0" w:beforeAutospacing="0" w:after="120" w:afterAutospacing="0"/>
        <w:rPr>
          <w:color w:val="111111"/>
          <w:shd w:val="clear" w:color="auto" w:fill="FFFFFF"/>
        </w:rPr>
      </w:pPr>
      <w:r w:rsidRPr="002A525F">
        <w:rPr>
          <w:color w:val="111111"/>
          <w:shd w:val="clear" w:color="auto" w:fill="FFFFFF"/>
        </w:rPr>
        <w:t>Wonderful Halos "Little Pony" TV Commercial</w:t>
      </w:r>
      <w:r>
        <w:rPr>
          <w:color w:val="111111"/>
          <w:shd w:val="clear" w:color="auto" w:fill="FFFFFF"/>
        </w:rPr>
        <w:t xml:space="preserve"> (2015), Available at: </w:t>
      </w:r>
      <w:hyperlink r:id="rId13" w:history="1">
        <w:r w:rsidR="006059F7" w:rsidRPr="00EC7E09">
          <w:rPr>
            <w:rStyle w:val="Hyperlink"/>
            <w:shd w:val="clear" w:color="auto" w:fill="FFFFFF"/>
          </w:rPr>
          <w:t>https://video.ucdavis.edu/media/Wonderful+Halos+%22Little+Pony%22+TV+Commercial/0_9rcbbamk</w:t>
        </w:r>
      </w:hyperlink>
      <w:r w:rsidR="006059F7">
        <w:rPr>
          <w:color w:val="111111"/>
          <w:shd w:val="clear" w:color="auto" w:fill="FFFFFF"/>
        </w:rPr>
        <w:t xml:space="preserve"> </w:t>
      </w:r>
    </w:p>
    <w:p w:rsidR="00540820" w:rsidRDefault="002A525F" w:rsidP="007F2813">
      <w:pPr>
        <w:pStyle w:val="NormalWeb"/>
        <w:shd w:val="clear" w:color="auto" w:fill="FFFFFF"/>
        <w:spacing w:before="0" w:beforeAutospacing="0" w:after="120" w:afterAutospacing="0"/>
        <w:rPr>
          <w:color w:val="111111"/>
          <w:shd w:val="clear" w:color="auto" w:fill="FFFFFF"/>
        </w:rPr>
      </w:pPr>
      <w:r w:rsidRPr="002A525F">
        <w:rPr>
          <w:color w:val="111111"/>
          <w:shd w:val="clear" w:color="auto" w:fill="FFFFFF"/>
        </w:rPr>
        <w:t>Wonderful Halos</w:t>
      </w:r>
      <w:r>
        <w:rPr>
          <w:color w:val="111111"/>
          <w:shd w:val="clear" w:color="auto" w:fill="FFFFFF"/>
        </w:rPr>
        <w:t xml:space="preserve"> </w:t>
      </w:r>
      <w:proofErr w:type="spellStart"/>
      <w:r w:rsidR="00540820">
        <w:rPr>
          <w:color w:val="111111"/>
          <w:shd w:val="clear" w:color="auto" w:fill="FFFFFF"/>
        </w:rPr>
        <w:t>Halos</w:t>
      </w:r>
      <w:proofErr w:type="spellEnd"/>
      <w:r w:rsidR="003E4756">
        <w:rPr>
          <w:color w:val="111111"/>
          <w:shd w:val="clear" w:color="auto" w:fill="FFFFFF"/>
        </w:rPr>
        <w:t xml:space="preserve"> </w:t>
      </w:r>
      <w:r w:rsidR="00A265E2">
        <w:rPr>
          <w:color w:val="111111"/>
          <w:shd w:val="clear" w:color="auto" w:fill="FFFFFF"/>
        </w:rPr>
        <w:t>“</w:t>
      </w:r>
      <w:r w:rsidR="003E4756">
        <w:rPr>
          <w:color w:val="111111"/>
          <w:shd w:val="clear" w:color="auto" w:fill="FFFFFF"/>
        </w:rPr>
        <w:t>Doll House</w:t>
      </w:r>
      <w:r w:rsidR="00A265E2">
        <w:rPr>
          <w:color w:val="111111"/>
          <w:shd w:val="clear" w:color="auto" w:fill="FFFFFF"/>
        </w:rPr>
        <w:t>”</w:t>
      </w:r>
      <w:r w:rsidR="00540820">
        <w:rPr>
          <w:color w:val="111111"/>
          <w:shd w:val="clear" w:color="auto" w:fill="FFFFFF"/>
        </w:rPr>
        <w:t xml:space="preserve"> </w:t>
      </w:r>
      <w:r>
        <w:rPr>
          <w:color w:val="111111"/>
          <w:shd w:val="clear" w:color="auto" w:fill="FFFFFF"/>
        </w:rPr>
        <w:t>TV Commercial (</w:t>
      </w:r>
      <w:r w:rsidR="007F2813">
        <w:rPr>
          <w:color w:val="111111"/>
          <w:shd w:val="clear" w:color="auto" w:fill="FFFFFF"/>
        </w:rPr>
        <w:t>2016</w:t>
      </w:r>
      <w:r w:rsidR="003527F8">
        <w:rPr>
          <w:color w:val="111111"/>
          <w:shd w:val="clear" w:color="auto" w:fill="FFFFFF"/>
        </w:rPr>
        <w:t xml:space="preserve">), Available at: </w:t>
      </w:r>
      <w:hyperlink r:id="rId14" w:history="1">
        <w:r w:rsidR="006059F7" w:rsidRPr="00EC7E09">
          <w:rPr>
            <w:rStyle w:val="Hyperlink"/>
            <w:shd w:val="clear" w:color="auto" w:fill="FFFFFF"/>
          </w:rPr>
          <w:t>https://video.ucdavis.edu/media/Wonderful+Halos+%22Dollhouse%22+TV+Commercial/0_s0wd1cew</w:t>
        </w:r>
      </w:hyperlink>
      <w:r w:rsidR="006059F7">
        <w:rPr>
          <w:color w:val="111111"/>
          <w:shd w:val="clear" w:color="auto" w:fill="FFFFFF"/>
        </w:rPr>
        <w:t xml:space="preserve"> </w:t>
      </w:r>
    </w:p>
    <w:p w:rsidR="00E962D8" w:rsidRPr="007D35D6" w:rsidRDefault="002A525F" w:rsidP="007F2813">
      <w:pPr>
        <w:pStyle w:val="NormalWeb"/>
        <w:shd w:val="clear" w:color="auto" w:fill="FFFFFF"/>
        <w:spacing w:before="0" w:beforeAutospacing="0" w:after="120" w:afterAutospacing="0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Wonderful </w:t>
      </w:r>
      <w:r w:rsidR="00540820">
        <w:rPr>
          <w:color w:val="111111"/>
          <w:shd w:val="clear" w:color="auto" w:fill="FFFFFF"/>
        </w:rPr>
        <w:t>Halos (Holderness family) Facebook/Inst</w:t>
      </w:r>
      <w:r w:rsidR="003E4756">
        <w:rPr>
          <w:color w:val="111111"/>
          <w:shd w:val="clear" w:color="auto" w:fill="FFFFFF"/>
        </w:rPr>
        <w:t>a</w:t>
      </w:r>
      <w:r w:rsidR="00540820">
        <w:rPr>
          <w:color w:val="111111"/>
          <w:shd w:val="clear" w:color="auto" w:fill="FFFFFF"/>
        </w:rPr>
        <w:t>gra</w:t>
      </w:r>
      <w:r>
        <w:rPr>
          <w:color w:val="111111"/>
          <w:shd w:val="clear" w:color="auto" w:fill="FFFFFF"/>
        </w:rPr>
        <w:t>m/</w:t>
      </w:r>
      <w:proofErr w:type="spellStart"/>
      <w:r>
        <w:rPr>
          <w:color w:val="111111"/>
          <w:shd w:val="clear" w:color="auto" w:fill="FFFFFF"/>
        </w:rPr>
        <w:t>Youtube</w:t>
      </w:r>
      <w:proofErr w:type="spellEnd"/>
      <w:r>
        <w:rPr>
          <w:color w:val="111111"/>
          <w:shd w:val="clear" w:color="auto" w:fill="FFFFFF"/>
        </w:rPr>
        <w:t xml:space="preserve"> “Snack Panic Attack” </w:t>
      </w:r>
      <w:r w:rsidR="003527F8">
        <w:rPr>
          <w:color w:val="111111"/>
          <w:shd w:val="clear" w:color="auto" w:fill="FFFFFF"/>
        </w:rPr>
        <w:t xml:space="preserve">Music </w:t>
      </w:r>
      <w:r>
        <w:rPr>
          <w:color w:val="111111"/>
          <w:shd w:val="clear" w:color="auto" w:fill="FFFFFF"/>
        </w:rPr>
        <w:t>V</w:t>
      </w:r>
      <w:r w:rsidR="00540820">
        <w:rPr>
          <w:color w:val="111111"/>
          <w:shd w:val="clear" w:color="auto" w:fill="FFFFFF"/>
        </w:rPr>
        <w:t>ideo</w:t>
      </w:r>
      <w:r>
        <w:rPr>
          <w:color w:val="111111"/>
          <w:shd w:val="clear" w:color="auto" w:fill="FFFFFF"/>
        </w:rPr>
        <w:t xml:space="preserve"> (</w:t>
      </w:r>
      <w:r w:rsidR="00A265E2">
        <w:rPr>
          <w:color w:val="111111"/>
          <w:shd w:val="clear" w:color="auto" w:fill="FFFFFF"/>
        </w:rPr>
        <w:t>2019</w:t>
      </w:r>
      <w:r>
        <w:rPr>
          <w:color w:val="111111"/>
          <w:shd w:val="clear" w:color="auto" w:fill="FFFFFF"/>
        </w:rPr>
        <w:t>), Available at:</w:t>
      </w:r>
      <w:r w:rsidR="00A265E2">
        <w:rPr>
          <w:color w:val="111111"/>
          <w:shd w:val="clear" w:color="auto" w:fill="FFFFFF"/>
        </w:rPr>
        <w:t xml:space="preserve"> </w:t>
      </w:r>
      <w:r w:rsidR="00115AB7">
        <w:rPr>
          <w:color w:val="111111"/>
          <w:shd w:val="clear" w:color="auto" w:fill="FFFFFF"/>
        </w:rPr>
        <w:t xml:space="preserve"> </w:t>
      </w:r>
      <w:hyperlink r:id="rId15" w:history="1">
        <w:r w:rsidR="00115AB7" w:rsidRPr="00EC7E09">
          <w:rPr>
            <w:rStyle w:val="Hyperlink"/>
            <w:shd w:val="clear" w:color="auto" w:fill="FFFFFF"/>
          </w:rPr>
          <w:t>https://video.ucdavis.edu/media/Wonderful+Halos+%28Holderness+family%29+%22Snack+Panic+Attack%22+Music+Video/0_onis15vj</w:t>
        </w:r>
      </w:hyperlink>
      <w:r w:rsidR="00115AB7">
        <w:rPr>
          <w:color w:val="111111"/>
          <w:shd w:val="clear" w:color="auto" w:fill="FFFFFF"/>
        </w:rPr>
        <w:t xml:space="preserve"> </w:t>
      </w:r>
    </w:p>
    <w:p w:rsidR="00B62B2D" w:rsidRPr="00BE23C8" w:rsidRDefault="00B62B2D" w:rsidP="005F0FA6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</w:rPr>
      </w:pPr>
    </w:p>
    <w:p w:rsidR="00EA515E" w:rsidRPr="00EA515E" w:rsidRDefault="00EA515E" w:rsidP="00EA515E">
      <w:pPr>
        <w:pStyle w:val="Heading4"/>
        <w:shd w:val="clear" w:color="auto" w:fill="FFFFFF"/>
        <w:spacing w:before="0" w:line="420" w:lineRule="atLeast"/>
        <w:textAlignment w:val="baseline"/>
        <w:rPr>
          <w:rFonts w:ascii="Times New Roman" w:hAnsi="Times New Roman" w:cs="Times New Roman"/>
          <w:i w:val="0"/>
          <w:color w:val="111111"/>
          <w:sz w:val="24"/>
          <w:szCs w:val="24"/>
        </w:rPr>
      </w:pPr>
    </w:p>
    <w:p w:rsidR="00EA515E" w:rsidRPr="00F81D1E" w:rsidRDefault="00EA515E" w:rsidP="00F81D1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i/>
          <w:color w:val="000000" w:themeColor="text1"/>
        </w:rPr>
      </w:pPr>
    </w:p>
    <w:sectPr w:rsidR="00EA515E" w:rsidRPr="00F81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20E" w:rsidRDefault="0068720E" w:rsidP="00F81D1E">
      <w:pPr>
        <w:spacing w:after="0" w:line="240" w:lineRule="auto"/>
      </w:pPr>
      <w:r>
        <w:separator/>
      </w:r>
    </w:p>
  </w:endnote>
  <w:endnote w:type="continuationSeparator" w:id="0">
    <w:p w:rsidR="0068720E" w:rsidRDefault="0068720E" w:rsidP="00F81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20E" w:rsidRDefault="0068720E" w:rsidP="00F81D1E">
      <w:pPr>
        <w:spacing w:after="0" w:line="240" w:lineRule="auto"/>
      </w:pPr>
      <w:r>
        <w:separator/>
      </w:r>
    </w:p>
  </w:footnote>
  <w:footnote w:type="continuationSeparator" w:id="0">
    <w:p w:rsidR="0068720E" w:rsidRDefault="0068720E" w:rsidP="00F81D1E">
      <w:pPr>
        <w:spacing w:after="0" w:line="240" w:lineRule="auto"/>
      </w:pPr>
      <w:r>
        <w:continuationSeparator/>
      </w:r>
    </w:p>
  </w:footnote>
  <w:footnote w:id="1">
    <w:p w:rsidR="00020BA7" w:rsidRPr="00BE23C8" w:rsidRDefault="00020BA7">
      <w:pPr>
        <w:pStyle w:val="FootnoteText"/>
        <w:rPr>
          <w:rFonts w:ascii="Times New Roman" w:hAnsi="Times New Roman" w:cs="Times New Roman"/>
        </w:rPr>
      </w:pPr>
      <w:r w:rsidRPr="00BE23C8">
        <w:rPr>
          <w:rStyle w:val="FootnoteReference"/>
          <w:rFonts w:ascii="Times New Roman" w:hAnsi="Times New Roman" w:cs="Times New Roman"/>
        </w:rPr>
        <w:footnoteRef/>
      </w:r>
      <w:r w:rsidRPr="00BE23C8">
        <w:rPr>
          <w:rFonts w:ascii="Times New Roman" w:hAnsi="Times New Roman" w:cs="Times New Roman"/>
        </w:rPr>
        <w:t xml:space="preserve"> </w:t>
      </w:r>
      <w:r w:rsidR="0057403A" w:rsidRPr="00B62B2D">
        <w:rPr>
          <w:rFonts w:ascii="Times New Roman" w:hAnsi="Times New Roman" w:cs="Times New Roman"/>
        </w:rPr>
        <w:t>Despite its success, th</w:t>
      </w:r>
      <w:r w:rsidR="0057403A">
        <w:rPr>
          <w:rFonts w:ascii="Times New Roman" w:hAnsi="Times New Roman" w:cs="Times New Roman"/>
        </w:rPr>
        <w:t>ese ads were</w:t>
      </w:r>
      <w:r w:rsidR="0057403A" w:rsidRPr="00B62B2D">
        <w:rPr>
          <w:rFonts w:ascii="Times New Roman" w:hAnsi="Times New Roman" w:cs="Times New Roman"/>
        </w:rPr>
        <w:t xml:space="preserve"> not without controversy. Already cr</w:t>
      </w:r>
      <w:r w:rsidR="0057403A">
        <w:rPr>
          <w:rFonts w:ascii="Times New Roman" w:hAnsi="Times New Roman" w:cs="Times New Roman"/>
        </w:rPr>
        <w:t>e</w:t>
      </w:r>
      <w:r w:rsidR="0057403A" w:rsidRPr="00B62B2D">
        <w:rPr>
          <w:rFonts w:ascii="Times New Roman" w:hAnsi="Times New Roman" w:cs="Times New Roman"/>
        </w:rPr>
        <w:t xml:space="preserve">ated spots </w:t>
      </w:r>
      <w:r w:rsidR="0057403A">
        <w:rPr>
          <w:rFonts w:ascii="Times New Roman" w:hAnsi="Times New Roman" w:cs="Times New Roman"/>
        </w:rPr>
        <w:t>had to be edited to display</w:t>
      </w:r>
      <w:r w:rsidR="0057403A" w:rsidRPr="00B62B2D">
        <w:rPr>
          <w:rFonts w:ascii="Times New Roman" w:hAnsi="Times New Roman" w:cs="Times New Roman"/>
        </w:rPr>
        <w:t xml:space="preserve"> a message </w:t>
      </w:r>
      <w:r w:rsidR="000F643E">
        <w:rPr>
          <w:rFonts w:ascii="Times New Roman" w:hAnsi="Times New Roman" w:cs="Times New Roman"/>
        </w:rPr>
        <w:t xml:space="preserve">about </w:t>
      </w:r>
      <w:r w:rsidR="0057403A" w:rsidRPr="00B62B2D">
        <w:rPr>
          <w:rFonts w:ascii="Times New Roman" w:hAnsi="Times New Roman" w:cs="Times New Roman"/>
        </w:rPr>
        <w:t xml:space="preserve">choking hazards to conform </w:t>
      </w:r>
      <w:proofErr w:type="gramStart"/>
      <w:r w:rsidR="0057403A" w:rsidRPr="00B62B2D">
        <w:rPr>
          <w:rFonts w:ascii="Times New Roman" w:hAnsi="Times New Roman" w:cs="Times New Roman"/>
        </w:rPr>
        <w:t>with</w:t>
      </w:r>
      <w:proofErr w:type="gramEnd"/>
      <w:r w:rsidR="0057403A" w:rsidRPr="00B62B2D">
        <w:rPr>
          <w:rFonts w:ascii="Times New Roman" w:hAnsi="Times New Roman" w:cs="Times New Roman"/>
        </w:rPr>
        <w:t xml:space="preserve"> </w:t>
      </w:r>
      <w:r w:rsidR="0057403A" w:rsidRPr="00B62B2D">
        <w:rPr>
          <w:rFonts w:ascii="Times New Roman" w:hAnsi="Times New Roman" w:cs="Times New Roman"/>
          <w:shd w:val="clear" w:color="auto" w:fill="FFFFFF"/>
        </w:rPr>
        <w:t>New York State Department of Health recommendation</w:t>
      </w:r>
      <w:r w:rsidR="006B38C0">
        <w:rPr>
          <w:rFonts w:ascii="Times New Roman" w:hAnsi="Times New Roman" w:cs="Times New Roman"/>
          <w:shd w:val="clear" w:color="auto" w:fill="FFFFFF"/>
        </w:rPr>
        <w:t>s</w:t>
      </w:r>
      <w:r w:rsidR="0057403A">
        <w:rPr>
          <w:rFonts w:ascii="Times New Roman" w:hAnsi="Times New Roman" w:cs="Times New Roman"/>
          <w:shd w:val="clear" w:color="auto" w:fill="FFFFFF"/>
        </w:rPr>
        <w:t>. In order to prevent choking,</w:t>
      </w:r>
      <w:r w:rsidR="0057403A" w:rsidRPr="00B62B2D">
        <w:rPr>
          <w:rFonts w:ascii="Times New Roman" w:hAnsi="Times New Roman" w:cs="Times New Roman"/>
          <w:shd w:val="clear" w:color="auto" w:fill="FFFFFF"/>
        </w:rPr>
        <w:t xml:space="preserve"> </w:t>
      </w:r>
      <w:r w:rsidR="0057403A">
        <w:rPr>
          <w:rFonts w:ascii="Times New Roman" w:hAnsi="Times New Roman" w:cs="Times New Roman"/>
          <w:shd w:val="clear" w:color="auto" w:fill="FFFFFF"/>
        </w:rPr>
        <w:t>c</w:t>
      </w:r>
      <w:r w:rsidR="0057403A" w:rsidRPr="00B62B2D">
        <w:rPr>
          <w:rFonts w:ascii="Times New Roman" w:hAnsi="Times New Roman" w:cs="Times New Roman"/>
          <w:shd w:val="clear" w:color="auto" w:fill="FFFFFF"/>
        </w:rPr>
        <w:t>hildren sho</w:t>
      </w:r>
      <w:r w:rsidR="000F643E">
        <w:rPr>
          <w:rFonts w:ascii="Times New Roman" w:hAnsi="Times New Roman" w:cs="Times New Roman"/>
          <w:shd w:val="clear" w:color="auto" w:fill="FFFFFF"/>
        </w:rPr>
        <w:t xml:space="preserve">uld sit up straight when eating, </w:t>
      </w:r>
      <w:r w:rsidR="0057403A">
        <w:rPr>
          <w:rFonts w:ascii="Times New Roman" w:hAnsi="Times New Roman" w:cs="Times New Roman"/>
          <w:shd w:val="clear" w:color="auto" w:fill="FFFFFF"/>
        </w:rPr>
        <w:t xml:space="preserve">and small children </w:t>
      </w:r>
      <w:proofErr w:type="gramStart"/>
      <w:r w:rsidR="0057403A">
        <w:rPr>
          <w:rFonts w:ascii="Times New Roman" w:hAnsi="Times New Roman" w:cs="Times New Roman"/>
          <w:shd w:val="clear" w:color="auto" w:fill="FFFFFF"/>
        </w:rPr>
        <w:t>should never be left</w:t>
      </w:r>
      <w:proofErr w:type="gramEnd"/>
      <w:r w:rsidR="0057403A">
        <w:rPr>
          <w:rFonts w:ascii="Times New Roman" w:hAnsi="Times New Roman" w:cs="Times New Roman"/>
          <w:shd w:val="clear" w:color="auto" w:fill="FFFFFF"/>
        </w:rPr>
        <w:t xml:space="preserve"> unattended when eating.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46F7"/>
    <w:multiLevelType w:val="hybridMultilevel"/>
    <w:tmpl w:val="091E1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C3245"/>
    <w:multiLevelType w:val="hybridMultilevel"/>
    <w:tmpl w:val="D8BA0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E4E49"/>
    <w:multiLevelType w:val="hybridMultilevel"/>
    <w:tmpl w:val="FEEE9830"/>
    <w:lvl w:ilvl="0" w:tplc="13BC5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5A9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50C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EA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E2B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98B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3AC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E4E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CA6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522D01"/>
    <w:multiLevelType w:val="hybridMultilevel"/>
    <w:tmpl w:val="863E6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16DF2"/>
    <w:multiLevelType w:val="hybridMultilevel"/>
    <w:tmpl w:val="441688EC"/>
    <w:lvl w:ilvl="0" w:tplc="58202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DC7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F4C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B00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84E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06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606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02F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76C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884775C"/>
    <w:multiLevelType w:val="hybridMultilevel"/>
    <w:tmpl w:val="9AB6D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04E0C"/>
    <w:multiLevelType w:val="multilevel"/>
    <w:tmpl w:val="DAB4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772"/>
    <w:rsid w:val="00020BA7"/>
    <w:rsid w:val="00056C8E"/>
    <w:rsid w:val="000E5738"/>
    <w:rsid w:val="000F643E"/>
    <w:rsid w:val="00115AB7"/>
    <w:rsid w:val="001247B9"/>
    <w:rsid w:val="001259D6"/>
    <w:rsid w:val="00125A93"/>
    <w:rsid w:val="00195729"/>
    <w:rsid w:val="001D3900"/>
    <w:rsid w:val="001E592D"/>
    <w:rsid w:val="00266968"/>
    <w:rsid w:val="00290F4D"/>
    <w:rsid w:val="002A525F"/>
    <w:rsid w:val="003527F8"/>
    <w:rsid w:val="003C4AD4"/>
    <w:rsid w:val="003E4756"/>
    <w:rsid w:val="00437D8B"/>
    <w:rsid w:val="004978FA"/>
    <w:rsid w:val="004B3263"/>
    <w:rsid w:val="004E6C42"/>
    <w:rsid w:val="004F4586"/>
    <w:rsid w:val="004F73EB"/>
    <w:rsid w:val="00540820"/>
    <w:rsid w:val="0057403A"/>
    <w:rsid w:val="005F0FA6"/>
    <w:rsid w:val="006059F7"/>
    <w:rsid w:val="006138FC"/>
    <w:rsid w:val="0063288E"/>
    <w:rsid w:val="00675BDE"/>
    <w:rsid w:val="0068720E"/>
    <w:rsid w:val="006B38C0"/>
    <w:rsid w:val="006E2DA7"/>
    <w:rsid w:val="007064CF"/>
    <w:rsid w:val="00714A9D"/>
    <w:rsid w:val="00797BE6"/>
    <w:rsid w:val="007D35D6"/>
    <w:rsid w:val="007F2813"/>
    <w:rsid w:val="00866789"/>
    <w:rsid w:val="008B37E3"/>
    <w:rsid w:val="008F4CAE"/>
    <w:rsid w:val="009853DA"/>
    <w:rsid w:val="009B0161"/>
    <w:rsid w:val="009F09CE"/>
    <w:rsid w:val="00A265E2"/>
    <w:rsid w:val="00A7125D"/>
    <w:rsid w:val="00AA6EC9"/>
    <w:rsid w:val="00AD6030"/>
    <w:rsid w:val="00B3003C"/>
    <w:rsid w:val="00B62B2D"/>
    <w:rsid w:val="00B67807"/>
    <w:rsid w:val="00BA3EC2"/>
    <w:rsid w:val="00BE23C8"/>
    <w:rsid w:val="00BE23D0"/>
    <w:rsid w:val="00C07677"/>
    <w:rsid w:val="00C12BBA"/>
    <w:rsid w:val="00C341A6"/>
    <w:rsid w:val="00C70A55"/>
    <w:rsid w:val="00C8124F"/>
    <w:rsid w:val="00CA05EE"/>
    <w:rsid w:val="00CF5BDB"/>
    <w:rsid w:val="00D40E74"/>
    <w:rsid w:val="00DC7772"/>
    <w:rsid w:val="00DE0A7C"/>
    <w:rsid w:val="00E962D8"/>
    <w:rsid w:val="00EA515E"/>
    <w:rsid w:val="00EC49D3"/>
    <w:rsid w:val="00F81D1E"/>
    <w:rsid w:val="00FA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7565D"/>
  <w15:chartTrackingRefBased/>
  <w15:docId w15:val="{C3365E94-3F57-4DE7-8853-ECDAFFB2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57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51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7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C7772"/>
  </w:style>
  <w:style w:type="character" w:styleId="Hyperlink">
    <w:name w:val="Hyperlink"/>
    <w:basedOn w:val="DefaultParagraphFont"/>
    <w:uiPriority w:val="99"/>
    <w:unhideWhenUsed/>
    <w:rsid w:val="00DC777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C7772"/>
    <w:rPr>
      <w:i/>
      <w:iCs/>
    </w:rPr>
  </w:style>
  <w:style w:type="paragraph" w:customStyle="1" w:styleId="subhead">
    <w:name w:val="subhead"/>
    <w:basedOn w:val="Normal"/>
    <w:rsid w:val="00DC7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E57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f-single-article-title-byline">
    <w:name w:val="mf-single-article-title-byline"/>
    <w:basedOn w:val="Normal"/>
    <w:rsid w:val="008F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f-single-article-author">
    <w:name w:val="mf-single-article-author"/>
    <w:basedOn w:val="DefaultParagraphFont"/>
    <w:rsid w:val="008F4CAE"/>
  </w:style>
  <w:style w:type="character" w:customStyle="1" w:styleId="mf-single-article-date">
    <w:name w:val="mf-single-article-date"/>
    <w:basedOn w:val="DefaultParagraphFont"/>
    <w:rsid w:val="008F4CAE"/>
  </w:style>
  <w:style w:type="character" w:styleId="Strong">
    <w:name w:val="Strong"/>
    <w:basedOn w:val="DefaultParagraphFont"/>
    <w:uiPriority w:val="22"/>
    <w:qFormat/>
    <w:rsid w:val="008F4CAE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1D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D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1D1E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51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BA7"/>
    <w:rPr>
      <w:rFonts w:ascii="Segoe UI" w:hAnsi="Segoe UI" w:cs="Segoe UI"/>
      <w:sz w:val="18"/>
      <w:szCs w:val="18"/>
    </w:rPr>
  </w:style>
  <w:style w:type="paragraph" w:customStyle="1" w:styleId="inline-ad-para">
    <w:name w:val="inline-ad-para"/>
    <w:basedOn w:val="Normal"/>
    <w:rsid w:val="00BA3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-name">
    <w:name w:val="author-name"/>
    <w:basedOn w:val="DefaultParagraphFont"/>
    <w:rsid w:val="00437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5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255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8319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613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1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9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68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1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95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319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8946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193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1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ampHalohead" TargetMode="External"/><Relationship Id="rId13" Type="http://schemas.openxmlformats.org/officeDocument/2006/relationships/hyperlink" Target="https://video.ucdavis.edu/media/Wonderful+Halos+%22Little+Pony%22+TV+Commercial/0_9rcbbam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utiescitrus.com/our-story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deo.ucdavis.edu/media/Sun+Pacific+Cuties+%22Kids+hate+seeds%22++TV+Commercial/0_ev3hs7s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deo.ucdavis.edu/media/Wonderful+Halos+%28Holderness+family%29+%22Snack+Panic+Attack%22+Music+Video/0_onis15vj" TargetMode="External"/><Relationship Id="rId10" Type="http://schemas.openxmlformats.org/officeDocument/2006/relationships/hyperlink" Target="https://adage.com/author/dan-whateley/219852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age.com/article/cmo-strategy/wonderfully-creepy-dolls-sell-wonderful-halos-mandarins/306528/" TargetMode="External"/><Relationship Id="rId14" Type="http://schemas.openxmlformats.org/officeDocument/2006/relationships/hyperlink" Target="https://video.ucdavis.edu/media/Wonderful+Halos+%22Dollhouse%22+TV+Commercial/0_s0wd1c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1DAB2-2738-44D2-8AD1-F25B8DEF0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Agricultural and Resource Economics</Company>
  <LinksUpToDate>false</LinksUpToDate>
  <CharactersWithSpaces>11962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Kiesel</dc:creator>
  <cp:keywords/>
  <dc:description/>
  <cp:lastModifiedBy>Kristin Kiesel</cp:lastModifiedBy>
  <cp:revision>3</cp:revision>
  <cp:lastPrinted>2018-04-27T18:51:00Z</cp:lastPrinted>
  <dcterms:created xsi:type="dcterms:W3CDTF">2020-04-09T19:08:00Z</dcterms:created>
  <dcterms:modified xsi:type="dcterms:W3CDTF">2020-04-09T19:14:00Z</dcterms:modified>
</cp:coreProperties>
</file>