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CAA2" w14:textId="04704CB9" w:rsidR="00E949A5" w:rsidRPr="00E45237" w:rsidRDefault="00E949A5" w:rsidP="00E45237">
      <w:pPr>
        <w:rPr>
          <w:rFonts w:ascii="Garamond" w:hAnsi="Garamond" w:cs="Calibri"/>
          <w:b/>
          <w:color w:val="000000"/>
          <w:sz w:val="22"/>
          <w:szCs w:val="22"/>
        </w:rPr>
      </w:pPr>
      <w:r w:rsidRPr="00E45237">
        <w:rPr>
          <w:rFonts w:ascii="Garamond" w:hAnsi="Garamond" w:cs="Calibri"/>
          <w:b/>
          <w:color w:val="000000"/>
          <w:sz w:val="22"/>
          <w:szCs w:val="22"/>
        </w:rPr>
        <w:t xml:space="preserve">Session title: Value </w:t>
      </w:r>
      <w:r w:rsidR="00F24EF5">
        <w:rPr>
          <w:rFonts w:ascii="Garamond" w:hAnsi="Garamond" w:cs="Calibri"/>
          <w:b/>
          <w:color w:val="000000"/>
          <w:sz w:val="22"/>
          <w:szCs w:val="22"/>
        </w:rPr>
        <w:t xml:space="preserve">and impact </w:t>
      </w:r>
      <w:r w:rsidRPr="00E45237">
        <w:rPr>
          <w:rFonts w:ascii="Garamond" w:hAnsi="Garamond" w:cs="Calibri"/>
          <w:b/>
          <w:color w:val="000000"/>
          <w:sz w:val="22"/>
          <w:szCs w:val="22"/>
        </w:rPr>
        <w:t xml:space="preserve">of information in </w:t>
      </w:r>
      <w:r w:rsidR="00F24EF5">
        <w:rPr>
          <w:rFonts w:ascii="Garamond" w:hAnsi="Garamond" w:cs="Calibri"/>
          <w:b/>
          <w:color w:val="000000"/>
          <w:sz w:val="22"/>
          <w:szCs w:val="22"/>
        </w:rPr>
        <w:t>East Africa</w:t>
      </w:r>
      <w:r w:rsidRPr="00E45237">
        <w:rPr>
          <w:rFonts w:ascii="Garamond" w:hAnsi="Garamond" w:cs="Calibri"/>
          <w:b/>
          <w:color w:val="000000"/>
          <w:sz w:val="22"/>
          <w:szCs w:val="22"/>
        </w:rPr>
        <w:t xml:space="preserve"> </w:t>
      </w:r>
    </w:p>
    <w:p w14:paraId="01B06240" w14:textId="77777777" w:rsidR="00E949A5" w:rsidRPr="00E45237" w:rsidRDefault="00E949A5" w:rsidP="00E45237">
      <w:pPr>
        <w:rPr>
          <w:rFonts w:ascii="Garamond" w:hAnsi="Garamond" w:cs="Calibri"/>
          <w:color w:val="000000"/>
          <w:sz w:val="22"/>
          <w:szCs w:val="22"/>
        </w:rPr>
      </w:pPr>
      <w:r w:rsidRPr="00E45237">
        <w:rPr>
          <w:rFonts w:ascii="Garamond" w:hAnsi="Garamond" w:cs="Calibri"/>
          <w:color w:val="000000"/>
          <w:sz w:val="22"/>
          <w:szCs w:val="22"/>
        </w:rPr>
        <w:t>Description (140 words or less)</w:t>
      </w:r>
    </w:p>
    <w:p w14:paraId="66B5E9F8" w14:textId="77777777" w:rsidR="00E949A5" w:rsidRPr="00E45237" w:rsidRDefault="00E949A5" w:rsidP="00E45237">
      <w:pPr>
        <w:rPr>
          <w:rFonts w:ascii="Garamond" w:hAnsi="Garamond" w:cs="Calibri"/>
          <w:color w:val="000000"/>
          <w:sz w:val="22"/>
          <w:szCs w:val="22"/>
        </w:rPr>
      </w:pPr>
    </w:p>
    <w:p w14:paraId="5CC0650A" w14:textId="66CD2DC5" w:rsidR="00F24EF5" w:rsidRPr="00F24EF5" w:rsidRDefault="00F24EF5" w:rsidP="00F24EF5">
      <w:pPr>
        <w:rPr>
          <w:rFonts w:ascii="Garamond" w:hAnsi="Garamond" w:cs="Calibri"/>
          <w:color w:val="000000"/>
          <w:sz w:val="22"/>
          <w:szCs w:val="22"/>
        </w:rPr>
      </w:pPr>
      <w:r w:rsidRPr="00F24EF5">
        <w:rPr>
          <w:rFonts w:ascii="Garamond" w:hAnsi="Garamond" w:cs="Calibri"/>
          <w:color w:val="000000"/>
          <w:sz w:val="22"/>
          <w:szCs w:val="22"/>
        </w:rPr>
        <w:t xml:space="preserve">Lack of information and its low quality have both been considered a barrier to the adoption of agricultural technologies and business development, especially in rural communities in low-resource settings. Yet, little is known about the value of information to individuals and firms and its impact on their behavior. </w:t>
      </w:r>
      <w:r>
        <w:rPr>
          <w:rFonts w:ascii="Garamond" w:hAnsi="Garamond" w:cs="Calibri"/>
          <w:color w:val="000000"/>
          <w:sz w:val="22"/>
          <w:szCs w:val="22"/>
        </w:rPr>
        <w:t>S</w:t>
      </w:r>
      <w:r w:rsidRPr="00F24EF5">
        <w:rPr>
          <w:rFonts w:ascii="Garamond" w:hAnsi="Garamond" w:cs="Calibri"/>
          <w:color w:val="000000"/>
          <w:sz w:val="22"/>
          <w:szCs w:val="22"/>
        </w:rPr>
        <w:t xml:space="preserve">ince information is </w:t>
      </w:r>
      <w:r>
        <w:rPr>
          <w:rFonts w:ascii="Garamond" w:hAnsi="Garamond" w:cs="Calibri"/>
          <w:color w:val="000000"/>
          <w:sz w:val="22"/>
          <w:szCs w:val="22"/>
        </w:rPr>
        <w:t>often</w:t>
      </w:r>
      <w:r w:rsidRPr="00F24EF5">
        <w:rPr>
          <w:rFonts w:ascii="Garamond" w:hAnsi="Garamond" w:cs="Calibri"/>
          <w:color w:val="000000"/>
          <w:sz w:val="22"/>
          <w:szCs w:val="22"/>
        </w:rPr>
        <w:t xml:space="preserve"> a public good, insight on how to (cost-)effectively provide it – whether fertilizer recommendations or business directories – is essential for designing policies aimed at increasing rural productivity. This session explores the valuation of information and the impact of information provision in rural East Africa. </w:t>
      </w:r>
    </w:p>
    <w:p w14:paraId="34898043" w14:textId="77777777" w:rsidR="00E949A5" w:rsidRPr="00E45237" w:rsidRDefault="00E949A5" w:rsidP="00E45237">
      <w:pPr>
        <w:rPr>
          <w:rFonts w:ascii="Garamond" w:hAnsi="Garamond" w:cs="Calibri"/>
          <w:color w:val="000000"/>
          <w:sz w:val="22"/>
          <w:szCs w:val="22"/>
        </w:rPr>
      </w:pPr>
    </w:p>
    <w:p w14:paraId="73B11B17" w14:textId="77777777" w:rsidR="00E45237" w:rsidRPr="00E45237" w:rsidRDefault="00E45237" w:rsidP="00E45237">
      <w:pPr>
        <w:rPr>
          <w:rFonts w:ascii="Garamond" w:hAnsi="Garamond" w:cs="Calibri"/>
          <w:color w:val="000000"/>
          <w:sz w:val="22"/>
          <w:szCs w:val="22"/>
        </w:rPr>
      </w:pPr>
    </w:p>
    <w:p w14:paraId="759E8A4B" w14:textId="5A1F5741" w:rsidR="00E949A5" w:rsidRDefault="00E949A5" w:rsidP="00E45237">
      <w:pPr>
        <w:rPr>
          <w:rFonts w:ascii="Garamond" w:hAnsi="Garamond" w:cs="Calibri"/>
          <w:b/>
          <w:bCs/>
          <w:color w:val="000000"/>
          <w:sz w:val="22"/>
          <w:szCs w:val="22"/>
        </w:rPr>
      </w:pP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 xml:space="preserve">Exploring the </w:t>
      </w:r>
      <w:r w:rsidR="006F6065">
        <w:rPr>
          <w:rFonts w:ascii="Garamond" w:hAnsi="Garamond" w:cs="Calibri"/>
          <w:b/>
          <w:bCs/>
          <w:color w:val="000000"/>
          <w:sz w:val="22"/>
          <w:szCs w:val="22"/>
        </w:rPr>
        <w:t>C</w:t>
      </w: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 xml:space="preserve">ontinuum between </w:t>
      </w:r>
      <w:r w:rsidR="006F6065">
        <w:rPr>
          <w:rFonts w:ascii="Garamond" w:hAnsi="Garamond" w:cs="Calibri"/>
          <w:b/>
          <w:bCs/>
          <w:color w:val="000000"/>
          <w:sz w:val="22"/>
          <w:szCs w:val="22"/>
        </w:rPr>
        <w:t>P</w:t>
      </w: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 xml:space="preserve">ublic and </w:t>
      </w:r>
      <w:r w:rsidR="006F6065">
        <w:rPr>
          <w:rFonts w:ascii="Garamond" w:hAnsi="Garamond" w:cs="Calibri"/>
          <w:b/>
          <w:bCs/>
          <w:color w:val="000000"/>
          <w:sz w:val="22"/>
          <w:szCs w:val="22"/>
        </w:rPr>
        <w:t>P</w:t>
      </w: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 xml:space="preserve">rivate </w:t>
      </w:r>
      <w:r w:rsidR="006F6065">
        <w:rPr>
          <w:rFonts w:ascii="Garamond" w:hAnsi="Garamond" w:cs="Calibri"/>
          <w:b/>
          <w:bCs/>
          <w:color w:val="000000"/>
          <w:sz w:val="22"/>
          <w:szCs w:val="22"/>
        </w:rPr>
        <w:t>G</w:t>
      </w: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 xml:space="preserve">oods: Bidding for </w:t>
      </w:r>
      <w:r w:rsidR="006F6065">
        <w:rPr>
          <w:rFonts w:ascii="Garamond" w:hAnsi="Garamond" w:cs="Calibri"/>
          <w:b/>
          <w:bCs/>
          <w:color w:val="000000"/>
          <w:sz w:val="22"/>
          <w:szCs w:val="22"/>
        </w:rPr>
        <w:t>S</w:t>
      </w: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 xml:space="preserve">oil </w:t>
      </w:r>
      <w:r w:rsidR="006F6065">
        <w:rPr>
          <w:rFonts w:ascii="Garamond" w:hAnsi="Garamond" w:cs="Calibri"/>
          <w:b/>
          <w:bCs/>
          <w:color w:val="000000"/>
          <w:sz w:val="22"/>
          <w:szCs w:val="22"/>
        </w:rPr>
        <w:t>F</w:t>
      </w: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 xml:space="preserve">ertility </w:t>
      </w:r>
      <w:r w:rsidR="006F6065">
        <w:rPr>
          <w:rFonts w:ascii="Garamond" w:hAnsi="Garamond" w:cs="Calibri"/>
          <w:b/>
          <w:bCs/>
          <w:color w:val="000000"/>
          <w:sz w:val="22"/>
          <w:szCs w:val="22"/>
        </w:rPr>
        <w:t>I</w:t>
      </w: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>nformation in Malawi</w:t>
      </w:r>
    </w:p>
    <w:p w14:paraId="5E2C587B" w14:textId="7DA7D48D" w:rsidR="00E949A5" w:rsidRPr="00E45237" w:rsidRDefault="00E949A5" w:rsidP="00E45237">
      <w:pPr>
        <w:rPr>
          <w:rFonts w:ascii="Garamond" w:hAnsi="Garamond" w:cs="Calibri"/>
          <w:color w:val="000000"/>
          <w:sz w:val="22"/>
          <w:szCs w:val="22"/>
        </w:rPr>
      </w:pPr>
      <w:r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Authors: Julia </w:t>
      </w:r>
      <w:proofErr w:type="spellStart"/>
      <w:r w:rsidRPr="00E45237">
        <w:rPr>
          <w:rFonts w:ascii="Garamond" w:hAnsi="Garamond" w:cs="Calibri"/>
          <w:bCs/>
          <w:color w:val="000000"/>
          <w:sz w:val="22"/>
          <w:szCs w:val="22"/>
        </w:rPr>
        <w:t>Berazneva</w:t>
      </w:r>
      <w:proofErr w:type="spellEnd"/>
      <w:r w:rsidR="00E45237"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 (Middlebury College)</w:t>
      </w:r>
      <w:r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, </w:t>
      </w:r>
      <w:proofErr w:type="spellStart"/>
      <w:r w:rsidRPr="00E45237">
        <w:rPr>
          <w:rFonts w:ascii="Garamond" w:hAnsi="Garamond" w:cs="Calibri"/>
          <w:bCs/>
          <w:color w:val="000000"/>
          <w:sz w:val="22"/>
          <w:szCs w:val="22"/>
        </w:rPr>
        <w:t>Annemie</w:t>
      </w:r>
      <w:proofErr w:type="spellEnd"/>
      <w:r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 </w:t>
      </w:r>
      <w:proofErr w:type="spellStart"/>
      <w:r w:rsidRPr="00E45237">
        <w:rPr>
          <w:rFonts w:ascii="Garamond" w:hAnsi="Garamond" w:cs="Calibri"/>
          <w:bCs/>
          <w:color w:val="000000"/>
          <w:sz w:val="22"/>
          <w:szCs w:val="22"/>
        </w:rPr>
        <w:t>Maertens</w:t>
      </w:r>
      <w:proofErr w:type="spellEnd"/>
      <w:r w:rsidR="00E45237"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 (University of Sussex)</w:t>
      </w:r>
      <w:r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, </w:t>
      </w:r>
      <w:proofErr w:type="spellStart"/>
      <w:r w:rsidRPr="00E45237">
        <w:rPr>
          <w:rFonts w:ascii="Garamond" w:hAnsi="Garamond" w:cs="Calibri"/>
          <w:bCs/>
          <w:color w:val="000000"/>
          <w:sz w:val="22"/>
          <w:szCs w:val="22"/>
        </w:rPr>
        <w:t>Wezi</w:t>
      </w:r>
      <w:proofErr w:type="spellEnd"/>
      <w:r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 Mhango</w:t>
      </w:r>
      <w:r w:rsidR="00E45237"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 (Lilongwe University of Agriculture &amp; Natural Resources)</w:t>
      </w:r>
      <w:r w:rsidRPr="00E45237">
        <w:rPr>
          <w:rFonts w:ascii="Garamond" w:hAnsi="Garamond" w:cs="Calibri"/>
          <w:bCs/>
          <w:color w:val="000000"/>
          <w:sz w:val="22"/>
          <w:szCs w:val="22"/>
        </w:rPr>
        <w:t>, Hope Michelson</w:t>
      </w:r>
      <w:r w:rsidR="00E45237" w:rsidRPr="00E45237">
        <w:rPr>
          <w:rFonts w:ascii="Garamond" w:hAnsi="Garamond" w:cs="Calibri"/>
          <w:bCs/>
          <w:color w:val="000000"/>
          <w:sz w:val="22"/>
          <w:szCs w:val="22"/>
        </w:rPr>
        <w:t xml:space="preserve"> (University of Illinois Urbana-Champaign)</w:t>
      </w:r>
    </w:p>
    <w:p w14:paraId="6EFDEBD0" w14:textId="3CB9E02C" w:rsidR="00173627" w:rsidRPr="00E45237" w:rsidRDefault="003746CE" w:rsidP="00E45237">
      <w:pPr>
        <w:rPr>
          <w:rFonts w:ascii="Garamond" w:hAnsi="Garamond"/>
          <w:sz w:val="22"/>
          <w:szCs w:val="22"/>
        </w:rPr>
      </w:pPr>
    </w:p>
    <w:p w14:paraId="69F18D16" w14:textId="61D424CD" w:rsidR="00E45237" w:rsidRPr="00E45237" w:rsidRDefault="00E45237" w:rsidP="00E45237">
      <w:pPr>
        <w:rPr>
          <w:rFonts w:ascii="Garamond" w:hAnsi="Garamond"/>
          <w:b/>
          <w:sz w:val="22"/>
          <w:szCs w:val="22"/>
        </w:rPr>
      </w:pPr>
      <w:r w:rsidRPr="00E45237">
        <w:rPr>
          <w:rFonts w:ascii="Garamond" w:hAnsi="Garamond"/>
          <w:b/>
          <w:sz w:val="22"/>
          <w:szCs w:val="22"/>
        </w:rPr>
        <w:t xml:space="preserve">Modeling </w:t>
      </w:r>
      <w:r w:rsidR="006F6065">
        <w:rPr>
          <w:rFonts w:ascii="Garamond" w:hAnsi="Garamond"/>
          <w:b/>
          <w:sz w:val="22"/>
          <w:szCs w:val="22"/>
        </w:rPr>
        <w:t>C</w:t>
      </w:r>
      <w:r w:rsidRPr="00E45237">
        <w:rPr>
          <w:rFonts w:ascii="Garamond" w:hAnsi="Garamond"/>
          <w:b/>
          <w:sz w:val="22"/>
          <w:szCs w:val="22"/>
        </w:rPr>
        <w:t>limate</w:t>
      </w:r>
      <w:r w:rsidR="006F6065">
        <w:rPr>
          <w:rFonts w:ascii="Garamond" w:hAnsi="Garamond"/>
          <w:b/>
          <w:sz w:val="22"/>
          <w:szCs w:val="22"/>
        </w:rPr>
        <w:t>-S</w:t>
      </w:r>
      <w:r w:rsidRPr="00E45237">
        <w:rPr>
          <w:rFonts w:ascii="Garamond" w:hAnsi="Garamond"/>
          <w:b/>
          <w:sz w:val="22"/>
          <w:szCs w:val="22"/>
        </w:rPr>
        <w:t xml:space="preserve">mart </w:t>
      </w:r>
      <w:r w:rsidR="006F6065">
        <w:rPr>
          <w:rFonts w:ascii="Garamond" w:hAnsi="Garamond"/>
          <w:b/>
          <w:sz w:val="22"/>
          <w:szCs w:val="22"/>
        </w:rPr>
        <w:t>S</w:t>
      </w:r>
      <w:r w:rsidRPr="00E45237">
        <w:rPr>
          <w:rFonts w:ascii="Garamond" w:hAnsi="Garamond"/>
          <w:b/>
          <w:sz w:val="22"/>
          <w:szCs w:val="22"/>
        </w:rPr>
        <w:t xml:space="preserve">oil </w:t>
      </w:r>
      <w:r w:rsidR="006F6065">
        <w:rPr>
          <w:rFonts w:ascii="Garamond" w:hAnsi="Garamond"/>
          <w:b/>
          <w:sz w:val="22"/>
          <w:szCs w:val="22"/>
        </w:rPr>
        <w:t>H</w:t>
      </w:r>
      <w:r w:rsidRPr="00E45237">
        <w:rPr>
          <w:rFonts w:ascii="Garamond" w:hAnsi="Garamond"/>
          <w:b/>
          <w:sz w:val="22"/>
          <w:szCs w:val="22"/>
        </w:rPr>
        <w:t xml:space="preserve">ealth </w:t>
      </w:r>
      <w:r w:rsidR="006F6065">
        <w:rPr>
          <w:rFonts w:ascii="Garamond" w:hAnsi="Garamond"/>
          <w:b/>
          <w:sz w:val="22"/>
          <w:szCs w:val="22"/>
        </w:rPr>
        <w:t>I</w:t>
      </w:r>
      <w:r w:rsidRPr="00E45237">
        <w:rPr>
          <w:rFonts w:ascii="Garamond" w:hAnsi="Garamond"/>
          <w:b/>
          <w:sz w:val="22"/>
          <w:szCs w:val="22"/>
        </w:rPr>
        <w:t>nvestments in Sub-Saharan Africa</w:t>
      </w:r>
    </w:p>
    <w:p w14:paraId="72BE73BC" w14:textId="3E0C224E" w:rsidR="00E45237" w:rsidRPr="00E45237" w:rsidRDefault="00E45237" w:rsidP="00E45237">
      <w:pPr>
        <w:rPr>
          <w:rFonts w:ascii="Garamond" w:hAnsi="Garamond"/>
          <w:sz w:val="22"/>
          <w:szCs w:val="22"/>
        </w:rPr>
      </w:pPr>
      <w:r w:rsidRPr="00E45237">
        <w:rPr>
          <w:rFonts w:ascii="Garamond" w:hAnsi="Garamond"/>
          <w:sz w:val="22"/>
          <w:szCs w:val="22"/>
        </w:rPr>
        <w:t>Authors: Ellen B. McCullough (University of Georgia), Julianne D. Quinn (University of Virginia), Andrew M. Simons (Fordham University)</w:t>
      </w:r>
    </w:p>
    <w:p w14:paraId="18940EA2" w14:textId="481AC9EF" w:rsidR="006F6065" w:rsidRDefault="006F6065" w:rsidP="00E45237">
      <w:pPr>
        <w:rPr>
          <w:rFonts w:ascii="Garamond" w:hAnsi="Garamond"/>
          <w:sz w:val="22"/>
          <w:szCs w:val="22"/>
        </w:rPr>
      </w:pPr>
    </w:p>
    <w:p w14:paraId="0503A557" w14:textId="77777777" w:rsidR="006F6065" w:rsidRPr="00E45237" w:rsidRDefault="006F6065" w:rsidP="006F6065">
      <w:pPr>
        <w:rPr>
          <w:rFonts w:ascii="Garamond" w:hAnsi="Garamond" w:cs="Calibri"/>
          <w:color w:val="000000"/>
          <w:sz w:val="22"/>
          <w:szCs w:val="22"/>
        </w:rPr>
      </w:pPr>
      <w:r w:rsidRPr="00E45237">
        <w:rPr>
          <w:rFonts w:ascii="Garamond" w:hAnsi="Garamond" w:cs="Calibri"/>
          <w:b/>
          <w:bCs/>
          <w:color w:val="000000"/>
          <w:sz w:val="22"/>
          <w:szCs w:val="22"/>
        </w:rPr>
        <w:t>Thin Business Networks and Supply-Chain Frictions: The Impact of a Mobile Phone Networking Application on Small Businesses in Tanzania</w:t>
      </w:r>
    </w:p>
    <w:p w14:paraId="77EA9B6C" w14:textId="77777777" w:rsidR="006F6065" w:rsidRPr="00E45237" w:rsidRDefault="006F6065" w:rsidP="006F6065">
      <w:pPr>
        <w:rPr>
          <w:rFonts w:ascii="Garamond" w:hAnsi="Garamond"/>
          <w:sz w:val="22"/>
          <w:szCs w:val="22"/>
        </w:rPr>
      </w:pPr>
      <w:r w:rsidRPr="00E45237">
        <w:rPr>
          <w:rFonts w:ascii="Garamond" w:hAnsi="Garamond" w:cs="Calibri"/>
          <w:bCs/>
          <w:color w:val="000000"/>
          <w:sz w:val="22"/>
          <w:szCs w:val="22"/>
        </w:rPr>
        <w:t>Author: Jessica Rudder (</w:t>
      </w:r>
      <w:r w:rsidRPr="00E45237">
        <w:rPr>
          <w:rFonts w:ascii="Garamond" w:hAnsi="Garamond"/>
          <w:sz w:val="22"/>
          <w:szCs w:val="22"/>
        </w:rPr>
        <w:t xml:space="preserve">University of California Davis) </w:t>
      </w:r>
    </w:p>
    <w:p w14:paraId="46C1BE0D" w14:textId="77777777" w:rsidR="006F6065" w:rsidRPr="00E45237" w:rsidRDefault="006F6065" w:rsidP="00E45237">
      <w:pPr>
        <w:rPr>
          <w:rFonts w:ascii="Garamond" w:hAnsi="Garamond"/>
          <w:sz w:val="22"/>
          <w:szCs w:val="22"/>
        </w:rPr>
      </w:pPr>
    </w:p>
    <w:sectPr w:rsidR="006F6065" w:rsidRPr="00E45237" w:rsidSect="0024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A5"/>
    <w:rsid w:val="000065A7"/>
    <w:rsid w:val="00240BC0"/>
    <w:rsid w:val="003746CE"/>
    <w:rsid w:val="003C6944"/>
    <w:rsid w:val="00511BEC"/>
    <w:rsid w:val="005E35C7"/>
    <w:rsid w:val="006F6065"/>
    <w:rsid w:val="00784DAB"/>
    <w:rsid w:val="007D57C0"/>
    <w:rsid w:val="008E75D7"/>
    <w:rsid w:val="009B5F24"/>
    <w:rsid w:val="009E3BA7"/>
    <w:rsid w:val="00C47B3F"/>
    <w:rsid w:val="00E0502F"/>
    <w:rsid w:val="00E45237"/>
    <w:rsid w:val="00E949A5"/>
    <w:rsid w:val="00F03337"/>
    <w:rsid w:val="00F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69B5"/>
  <w15:chartTrackingRefBased/>
  <w15:docId w15:val="{0D910C74-4B1E-C146-9E9B-39DCB35A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2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Berazneva, Julia</cp:lastModifiedBy>
  <cp:revision>5</cp:revision>
  <dcterms:created xsi:type="dcterms:W3CDTF">2020-07-15T01:58:00Z</dcterms:created>
  <dcterms:modified xsi:type="dcterms:W3CDTF">2020-07-15T02:02:00Z</dcterms:modified>
</cp:coreProperties>
</file>