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8FB" w:rsidRDefault="004648FB">
      <w:pPr>
        <w:pStyle w:val="BodyText"/>
        <w:kinsoku w:val="0"/>
        <w:overflowPunct w:val="0"/>
        <w:spacing w:before="3"/>
        <w:ind w:left="0"/>
        <w:rPr>
          <w:sz w:val="12"/>
          <w:szCs w:val="12"/>
        </w:rPr>
      </w:pPr>
      <w:bookmarkStart w:id="0" w:name="_GoBack"/>
      <w:bookmarkEnd w:id="0"/>
    </w:p>
    <w:p w:rsidR="004648FB" w:rsidRDefault="00F60462">
      <w:pPr>
        <w:pStyle w:val="Heading1"/>
        <w:kinsoku w:val="0"/>
        <w:overflowPunct w:val="0"/>
        <w:spacing w:line="242" w:lineRule="auto"/>
        <w:ind w:left="2676" w:right="116" w:hanging="2260"/>
        <w:rPr>
          <w:b w:val="0"/>
          <w:bCs w:val="0"/>
        </w:rPr>
      </w:pPr>
      <w:r>
        <w:t>Call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Nominations,</w:t>
      </w:r>
      <w:r>
        <w:rPr>
          <w:spacing w:val="-5"/>
        </w:rPr>
        <w:t xml:space="preserve"> </w:t>
      </w:r>
      <w:r>
        <w:t>AAEA-Latin</w:t>
      </w:r>
      <w:r>
        <w:rPr>
          <w:spacing w:val="-5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Outstanding</w:t>
      </w:r>
      <w:r>
        <w:rPr>
          <w:spacing w:val="-5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t>Research Paper</w:t>
      </w:r>
      <w:r>
        <w:rPr>
          <w:spacing w:val="-4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Poster</w:t>
      </w:r>
      <w:r>
        <w:rPr>
          <w:spacing w:val="-4"/>
        </w:rPr>
        <w:t xml:space="preserve"> </w:t>
      </w:r>
      <w:r>
        <w:t>Award</w:t>
      </w:r>
    </w:p>
    <w:p w:rsidR="004648FB" w:rsidRDefault="004648FB">
      <w:pPr>
        <w:pStyle w:val="BodyText"/>
        <w:kinsoku w:val="0"/>
        <w:overflowPunct w:val="0"/>
        <w:spacing w:before="0"/>
        <w:ind w:left="0"/>
        <w:rPr>
          <w:b/>
          <w:bCs/>
        </w:rPr>
      </w:pPr>
    </w:p>
    <w:p w:rsidR="004648FB" w:rsidRDefault="004648FB">
      <w:pPr>
        <w:pStyle w:val="BodyText"/>
        <w:kinsoku w:val="0"/>
        <w:overflowPunct w:val="0"/>
        <w:spacing w:before="7"/>
        <w:ind w:left="0"/>
        <w:rPr>
          <w:b/>
          <w:bCs/>
          <w:sz w:val="23"/>
          <w:szCs w:val="23"/>
        </w:rPr>
      </w:pPr>
    </w:p>
    <w:p w:rsidR="004648FB" w:rsidRDefault="00F60462">
      <w:pPr>
        <w:pStyle w:val="BodyText"/>
        <w:kinsoku w:val="0"/>
        <w:overflowPunct w:val="0"/>
        <w:spacing w:before="0"/>
        <w:ind w:right="367"/>
        <w:rPr>
          <w:color w:val="000000"/>
        </w:rPr>
      </w:pPr>
      <w:r>
        <w:t>The</w:t>
      </w:r>
      <w:r>
        <w:rPr>
          <w:spacing w:val="-4"/>
        </w:rPr>
        <w:t xml:space="preserve"> </w:t>
      </w:r>
      <w:r>
        <w:t>AAEA-Latin</w:t>
      </w:r>
      <w:r>
        <w:rPr>
          <w:spacing w:val="-4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Outstanding</w:t>
      </w:r>
      <w:r>
        <w:rPr>
          <w:spacing w:val="-3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Poster</w:t>
      </w:r>
      <w:r>
        <w:rPr>
          <w:spacing w:val="-3"/>
        </w:rPr>
        <w:t xml:space="preserve"> </w:t>
      </w:r>
      <w:r>
        <w:t>Awards</w:t>
      </w:r>
      <w:r>
        <w:rPr>
          <w:spacing w:val="-4"/>
        </w:rPr>
        <w:t xml:space="preserve"> </w:t>
      </w:r>
      <w:r>
        <w:t>seek</w:t>
      </w:r>
      <w:r>
        <w:rPr>
          <w:spacing w:val="-4"/>
        </w:rPr>
        <w:t xml:space="preserve"> </w:t>
      </w:r>
      <w:r>
        <w:t>to recognize</w:t>
      </w:r>
      <w:r>
        <w:rPr>
          <w:spacing w:val="-6"/>
        </w:rPr>
        <w:t xml:space="preserve"> </w:t>
      </w:r>
      <w:r>
        <w:t>outstanding</w:t>
      </w:r>
      <w:r>
        <w:rPr>
          <w:spacing w:val="-5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Latin</w:t>
      </w:r>
      <w:r>
        <w:rPr>
          <w:spacing w:val="-5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presented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9C162F">
        <w:rPr>
          <w:spacing w:val="-5"/>
        </w:rPr>
        <w:t>2017</w:t>
      </w:r>
      <w:r w:rsidR="00D159BA">
        <w:rPr>
          <w:spacing w:val="-5"/>
        </w:rPr>
        <w:t xml:space="preserve"> </w:t>
      </w:r>
      <w:r>
        <w:t>AAEA</w:t>
      </w:r>
      <w:r>
        <w:rPr>
          <w:spacing w:val="-5"/>
        </w:rPr>
        <w:t xml:space="preserve"> </w:t>
      </w:r>
      <w:r>
        <w:t>annual</w:t>
      </w:r>
      <w:r>
        <w:rPr>
          <w:w w:val="99"/>
        </w:rPr>
        <w:t xml:space="preserve"> </w:t>
      </w:r>
      <w:r>
        <w:t>meetings.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electronic</w:t>
      </w:r>
      <w:r>
        <w:rPr>
          <w:spacing w:val="-4"/>
        </w:rPr>
        <w:t xml:space="preserve"> </w:t>
      </w:r>
      <w:r>
        <w:t>nomination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b/>
          <w:bCs/>
        </w:rPr>
        <w:t>June</w:t>
      </w:r>
      <w:r>
        <w:rPr>
          <w:b/>
          <w:bCs/>
          <w:spacing w:val="-4"/>
        </w:rPr>
        <w:t xml:space="preserve"> </w:t>
      </w:r>
      <w:r w:rsidR="009C162F">
        <w:rPr>
          <w:b/>
          <w:bCs/>
          <w:spacing w:val="-4"/>
        </w:rPr>
        <w:t>1</w:t>
      </w:r>
      <w:r>
        <w:rPr>
          <w:b/>
          <w:bCs/>
        </w:rPr>
        <w:t>,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201</w:t>
      </w:r>
      <w:r w:rsidR="009C162F">
        <w:rPr>
          <w:b/>
          <w:bCs/>
        </w:rPr>
        <w:t>7</w:t>
      </w:r>
      <w:r>
        <w:rPr>
          <w:b/>
          <w:bCs/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 w:rsidR="009C162F">
        <w:rPr>
          <w:spacing w:val="-3"/>
        </w:rPr>
        <w:t>Jose A. Lopez, LAS Chair</w:t>
      </w:r>
      <w:r w:rsidR="007C22AF">
        <w:rPr>
          <w:spacing w:val="-3"/>
        </w:rPr>
        <w:t>,</w:t>
      </w:r>
      <w:r w:rsidR="009C162F">
        <w:rPr>
          <w:spacing w:val="-3"/>
        </w:rPr>
        <w:t xml:space="preserve"> </w:t>
      </w:r>
      <w:hyperlink r:id="rId4" w:history="1">
        <w:r w:rsidR="009C162F" w:rsidRPr="00502046">
          <w:rPr>
            <w:rStyle w:val="Hyperlink"/>
            <w:spacing w:val="-3"/>
          </w:rPr>
          <w:t>Jose.Lopez@tamuc.edu</w:t>
        </w:r>
      </w:hyperlink>
    </w:p>
    <w:p w:rsidR="004648FB" w:rsidRDefault="004648FB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4648FB" w:rsidRDefault="004648FB">
      <w:pPr>
        <w:pStyle w:val="BodyText"/>
        <w:kinsoku w:val="0"/>
        <w:overflowPunct w:val="0"/>
        <w:spacing w:before="8"/>
        <w:ind w:left="0"/>
        <w:rPr>
          <w:sz w:val="21"/>
          <w:szCs w:val="21"/>
        </w:rPr>
      </w:pPr>
    </w:p>
    <w:p w:rsidR="004648FB" w:rsidRDefault="00F60462">
      <w:pPr>
        <w:pStyle w:val="Heading1"/>
        <w:kinsoku w:val="0"/>
        <w:overflowPunct w:val="0"/>
        <w:rPr>
          <w:b w:val="0"/>
          <w:bCs w:val="0"/>
        </w:rPr>
      </w:pP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(select</w:t>
      </w:r>
      <w:r>
        <w:rPr>
          <w:spacing w:val="-3"/>
        </w:rPr>
        <w:t xml:space="preserve"> </w:t>
      </w:r>
      <w:r>
        <w:t>one):</w:t>
      </w:r>
    </w:p>
    <w:p w:rsidR="004648FB" w:rsidRDefault="004648FB">
      <w:pPr>
        <w:pStyle w:val="BodyText"/>
        <w:kinsoku w:val="0"/>
        <w:overflowPunct w:val="0"/>
        <w:spacing w:before="11"/>
        <w:ind w:left="0"/>
        <w:rPr>
          <w:b/>
          <w:bCs/>
          <w:sz w:val="17"/>
          <w:szCs w:val="17"/>
        </w:rPr>
      </w:pPr>
    </w:p>
    <w:p w:rsidR="004648FB" w:rsidRDefault="004648FB">
      <w:pPr>
        <w:pStyle w:val="BodyText"/>
        <w:kinsoku w:val="0"/>
        <w:overflowPunct w:val="0"/>
        <w:spacing w:before="11"/>
        <w:ind w:left="0"/>
        <w:rPr>
          <w:b/>
          <w:bCs/>
          <w:sz w:val="17"/>
          <w:szCs w:val="17"/>
        </w:rPr>
        <w:sectPr w:rsidR="004648FB">
          <w:type w:val="continuous"/>
          <w:pgSz w:w="12240" w:h="15840"/>
          <w:pgMar w:top="1500" w:right="1640" w:bottom="280" w:left="1340" w:header="720" w:footer="720" w:gutter="0"/>
          <w:cols w:space="720"/>
          <w:noEndnote/>
        </w:sectPr>
      </w:pPr>
    </w:p>
    <w:p w:rsidR="004648FB" w:rsidRDefault="00F60462">
      <w:pPr>
        <w:pStyle w:val="BodyText"/>
        <w:tabs>
          <w:tab w:val="left" w:pos="4472"/>
        </w:tabs>
        <w:kinsoku w:val="0"/>
        <w:overflowPunct w:val="0"/>
      </w:pPr>
      <w:r>
        <w:t>Outstanding</w:t>
      </w:r>
      <w:r>
        <w:rPr>
          <w:spacing w:val="-8"/>
        </w:rPr>
        <w:t xml:space="preserve"> </w:t>
      </w:r>
      <w:r>
        <w:t>Selected</w:t>
      </w:r>
      <w:r>
        <w:rPr>
          <w:spacing w:val="-7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 xml:space="preserve">Paper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48FB" w:rsidRDefault="00F60462">
      <w:pPr>
        <w:pStyle w:val="BodyText"/>
        <w:tabs>
          <w:tab w:val="left" w:pos="3526"/>
        </w:tabs>
        <w:kinsoku w:val="0"/>
        <w:overflowPunct w:val="0"/>
      </w:pPr>
      <w:r>
        <w:br w:type="column"/>
      </w:r>
      <w:r>
        <w:t>Outstanding</w:t>
      </w:r>
      <w:r>
        <w:rPr>
          <w:spacing w:val="-7"/>
        </w:rPr>
        <w:t xml:space="preserve"> </w:t>
      </w:r>
      <w:r>
        <w:t>Selected</w:t>
      </w:r>
      <w:r>
        <w:rPr>
          <w:spacing w:val="-7"/>
        </w:rPr>
        <w:t xml:space="preserve"> </w:t>
      </w:r>
      <w:r>
        <w:t>Poster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48FB" w:rsidRDefault="004648FB">
      <w:pPr>
        <w:pStyle w:val="BodyText"/>
        <w:tabs>
          <w:tab w:val="left" w:pos="3526"/>
        </w:tabs>
        <w:kinsoku w:val="0"/>
        <w:overflowPunct w:val="0"/>
        <w:sectPr w:rsidR="004648FB">
          <w:type w:val="continuous"/>
          <w:pgSz w:w="12240" w:h="15840"/>
          <w:pgMar w:top="1500" w:right="1640" w:bottom="280" w:left="1340" w:header="720" w:footer="720" w:gutter="0"/>
          <w:cols w:num="2" w:space="720" w:equalWidth="0">
            <w:col w:w="4473" w:space="200"/>
            <w:col w:w="4587"/>
          </w:cols>
          <w:noEndnote/>
        </w:sectPr>
      </w:pPr>
    </w:p>
    <w:p w:rsidR="004648FB" w:rsidRDefault="004648FB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4648FB" w:rsidRDefault="004648FB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4648FB" w:rsidRDefault="004648FB">
      <w:pPr>
        <w:pStyle w:val="BodyText"/>
        <w:kinsoku w:val="0"/>
        <w:overflowPunct w:val="0"/>
        <w:spacing w:before="0"/>
        <w:ind w:left="0"/>
        <w:rPr>
          <w:sz w:val="26"/>
          <w:szCs w:val="26"/>
        </w:rPr>
      </w:pPr>
    </w:p>
    <w:p w:rsidR="00F60462" w:rsidRDefault="00F60462">
      <w:pPr>
        <w:pStyle w:val="Heading1"/>
        <w:kinsoku w:val="0"/>
        <w:overflowPunct w:val="0"/>
        <w:rPr>
          <w:b w:val="0"/>
          <w:bCs w:val="0"/>
        </w:rPr>
      </w:pPr>
      <w:r>
        <w:t>Nomination</w:t>
      </w:r>
      <w:r>
        <w:rPr>
          <w:spacing w:val="-7"/>
        </w:rPr>
        <w:t xml:space="preserve"> </w:t>
      </w:r>
      <w:r>
        <w:t>Statement</w:t>
      </w:r>
      <w:r>
        <w:rPr>
          <w:spacing w:val="-7"/>
        </w:rPr>
        <w:t xml:space="preserve"> </w:t>
      </w:r>
      <w:r>
        <w:t>(one</w:t>
      </w:r>
      <w:r>
        <w:rPr>
          <w:spacing w:val="-7"/>
        </w:rPr>
        <w:t xml:space="preserve"> </w:t>
      </w:r>
      <w:r>
        <w:t>paragraph):</w:t>
      </w:r>
    </w:p>
    <w:sectPr w:rsidR="00F60462">
      <w:type w:val="continuous"/>
      <w:pgSz w:w="12240" w:h="15840"/>
      <w:pgMar w:top="1500" w:right="1640" w:bottom="280" w:left="1340" w:header="720" w:footer="720" w:gutter="0"/>
      <w:cols w:space="720" w:equalWidth="0">
        <w:col w:w="9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7C22AF"/>
    <w:rsid w:val="00243AB7"/>
    <w:rsid w:val="002A649D"/>
    <w:rsid w:val="003520C8"/>
    <w:rsid w:val="0035365F"/>
    <w:rsid w:val="004648FB"/>
    <w:rsid w:val="00510BAC"/>
    <w:rsid w:val="006B489E"/>
    <w:rsid w:val="007C22AF"/>
    <w:rsid w:val="00983693"/>
    <w:rsid w:val="009C162F"/>
    <w:rsid w:val="00AC14E5"/>
    <w:rsid w:val="00D159BA"/>
    <w:rsid w:val="00D2450B"/>
    <w:rsid w:val="00ED18AB"/>
    <w:rsid w:val="00F6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020B9EBD-5835-4B57-AFC9-C2529425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9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9"/>
      <w:ind w:left="10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C22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se.Lopez@tamu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2015LASPaperandPosterAwards_NOMINATION_FORM-2</vt:lpstr>
    </vt:vector>
  </TitlesOfParts>
  <Company>Texas A&amp;M University - Commerce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2015LASPaperandPosterAwards_NOMINATION_FORM-2</dc:title>
  <dc:creator>Luis Ribera</dc:creator>
  <cp:lastModifiedBy>Sarah Kenner</cp:lastModifiedBy>
  <cp:revision>2</cp:revision>
  <dcterms:created xsi:type="dcterms:W3CDTF">2017-04-27T13:14:00Z</dcterms:created>
  <dcterms:modified xsi:type="dcterms:W3CDTF">2017-04-27T13:14:00Z</dcterms:modified>
</cp:coreProperties>
</file>